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7C" w:rsidRPr="00C50113" w:rsidRDefault="00BE527C" w:rsidP="00BE527C">
      <w:pPr>
        <w:tabs>
          <w:tab w:val="right" w:pos="13950"/>
        </w:tabs>
        <w:spacing w:before="120" w:after="0" w:line="240" w:lineRule="auto"/>
        <w:ind w:left="1800"/>
        <w:rPr>
          <w:rFonts w:ascii="Arial" w:hAnsi="Arial" w:cs="Arial"/>
          <w:lang w:val="en-US"/>
        </w:rPr>
      </w:pPr>
      <w:r>
        <w:rPr>
          <w:rFonts w:ascii="Arial" w:hAnsi="Arial" w:cs="Arial"/>
          <w:b/>
          <w:noProof/>
          <w:sz w:val="40"/>
          <w:szCs w:val="40"/>
          <w:lang w:val="en-US"/>
        </w:rPr>
        <w:drawing>
          <wp:anchor distT="0" distB="0" distL="114300" distR="114300" simplePos="0" relativeHeight="251659264" behindDoc="0" locked="0" layoutInCell="1" allowOverlap="0">
            <wp:simplePos x="0" y="0"/>
            <wp:positionH relativeFrom="column">
              <wp:posOffset>-47625</wp:posOffset>
            </wp:positionH>
            <wp:positionV relativeFrom="paragraph">
              <wp:posOffset>-152400</wp:posOffset>
            </wp:positionV>
            <wp:extent cx="914400" cy="914400"/>
            <wp:effectExtent l="19050" t="0" r="0" b="0"/>
            <wp:wrapNone/>
            <wp:docPr id="3" name="Picture 2" descr="SEAL_color4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olor4inch"/>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pic:spPr>
                </pic:pic>
              </a:graphicData>
            </a:graphic>
          </wp:anchor>
        </w:drawing>
      </w:r>
      <w:r w:rsidR="00C610D1">
        <w:rPr>
          <w:rFonts w:ascii="Arial" w:hAnsi="Arial" w:cs="Arial"/>
          <w:b/>
          <w:sz w:val="40"/>
          <w:szCs w:val="40"/>
        </w:rPr>
        <w:t>Action Minutes</w:t>
      </w:r>
    </w:p>
    <w:p w:rsidR="00BE527C" w:rsidRPr="00615951" w:rsidRDefault="00BE527C" w:rsidP="00BE527C">
      <w:pPr>
        <w:pStyle w:val="Heading2"/>
        <w:ind w:left="1800"/>
        <w:jc w:val="left"/>
        <w:rPr>
          <w:rFonts w:ascii="Arial" w:hAnsi="Arial" w:cs="Arial"/>
          <w:b/>
          <w:i/>
          <w:sz w:val="32"/>
          <w:szCs w:val="40"/>
          <w:u w:val="none"/>
        </w:rPr>
      </w:pPr>
      <w:r>
        <w:rPr>
          <w:rFonts w:ascii="Arial" w:hAnsi="Arial" w:cs="Arial"/>
          <w:b/>
          <w:i/>
          <w:sz w:val="32"/>
          <w:szCs w:val="40"/>
          <w:u w:val="none"/>
        </w:rPr>
        <w:t>Central West Focus Are</w:t>
      </w:r>
      <w:r w:rsidR="00AC1655">
        <w:rPr>
          <w:rFonts w:ascii="Arial" w:hAnsi="Arial" w:cs="Arial"/>
          <w:b/>
          <w:i/>
          <w:sz w:val="32"/>
          <w:szCs w:val="40"/>
          <w:u w:val="none"/>
        </w:rPr>
        <w:t xml:space="preserve">a: Steering Committee Meeting </w:t>
      </w:r>
    </w:p>
    <w:p w:rsidR="00BE527C" w:rsidRPr="00BE527C" w:rsidRDefault="00BE527C" w:rsidP="00BE527C">
      <w:pPr>
        <w:tabs>
          <w:tab w:val="left" w:pos="1440"/>
        </w:tabs>
        <w:spacing w:after="0" w:line="240" w:lineRule="auto"/>
        <w:rPr>
          <w:rFonts w:ascii="Arial" w:hAnsi="Arial" w:cs="Arial"/>
          <w:b/>
          <w:sz w:val="20"/>
          <w:szCs w:val="20"/>
          <w:lang w:val="en-US"/>
        </w:rPr>
      </w:pPr>
    </w:p>
    <w:p w:rsidR="00BE527C" w:rsidRDefault="00BE527C" w:rsidP="00BE527C">
      <w:pPr>
        <w:tabs>
          <w:tab w:val="left" w:pos="1440"/>
        </w:tabs>
        <w:spacing w:after="0" w:line="240" w:lineRule="auto"/>
        <w:rPr>
          <w:rFonts w:ascii="Arial" w:hAnsi="Arial" w:cs="Arial"/>
          <w:b/>
          <w:sz w:val="20"/>
          <w:szCs w:val="20"/>
        </w:rPr>
      </w:pPr>
    </w:p>
    <w:p w:rsidR="00BE527C" w:rsidRDefault="00BE527C" w:rsidP="00BE527C">
      <w:pPr>
        <w:tabs>
          <w:tab w:val="left" w:pos="1440"/>
        </w:tabs>
        <w:spacing w:after="0" w:line="240" w:lineRule="auto"/>
        <w:rPr>
          <w:rFonts w:ascii="Arial" w:hAnsi="Arial" w:cs="Arial"/>
          <w:sz w:val="20"/>
          <w:szCs w:val="20"/>
        </w:rPr>
      </w:pPr>
      <w:proofErr w:type="gramStart"/>
      <w:r>
        <w:rPr>
          <w:rFonts w:ascii="Arial" w:hAnsi="Arial" w:cs="Arial"/>
          <w:b/>
          <w:sz w:val="20"/>
          <w:szCs w:val="20"/>
        </w:rPr>
        <w:t xml:space="preserve">Meeting Date/Time: </w:t>
      </w:r>
      <w:r w:rsidR="00EC68FE">
        <w:rPr>
          <w:rFonts w:ascii="Arial" w:hAnsi="Arial" w:cs="Arial"/>
          <w:sz w:val="20"/>
          <w:szCs w:val="20"/>
        </w:rPr>
        <w:t>March 21</w:t>
      </w:r>
      <w:r w:rsidR="00566534">
        <w:rPr>
          <w:rFonts w:ascii="Arial" w:hAnsi="Arial" w:cs="Arial"/>
          <w:sz w:val="20"/>
          <w:szCs w:val="20"/>
        </w:rPr>
        <w:t>, 2013</w:t>
      </w:r>
      <w:r w:rsidR="00D12B9C">
        <w:rPr>
          <w:rFonts w:ascii="Arial" w:hAnsi="Arial" w:cs="Arial"/>
          <w:sz w:val="20"/>
          <w:szCs w:val="20"/>
        </w:rPr>
        <w:t xml:space="preserve">, </w:t>
      </w:r>
      <w:r w:rsidR="00AC1655">
        <w:rPr>
          <w:rFonts w:ascii="Arial" w:hAnsi="Arial" w:cs="Arial"/>
          <w:sz w:val="20"/>
          <w:szCs w:val="20"/>
        </w:rPr>
        <w:t>7:00 p.m. to 9</w:t>
      </w:r>
      <w:r w:rsidR="00D12B9C">
        <w:rPr>
          <w:rFonts w:ascii="Arial" w:hAnsi="Arial" w:cs="Arial"/>
          <w:sz w:val="20"/>
          <w:szCs w:val="20"/>
        </w:rPr>
        <w:t>:</w:t>
      </w:r>
      <w:r w:rsidR="00EC68FE">
        <w:rPr>
          <w:rFonts w:ascii="Arial" w:hAnsi="Arial" w:cs="Arial"/>
          <w:sz w:val="20"/>
          <w:szCs w:val="20"/>
        </w:rPr>
        <w:t>3</w:t>
      </w:r>
      <w:r w:rsidR="00D12B9C">
        <w:rPr>
          <w:rFonts w:ascii="Arial" w:hAnsi="Arial" w:cs="Arial"/>
          <w:sz w:val="20"/>
          <w:szCs w:val="20"/>
        </w:rPr>
        <w:t>0</w:t>
      </w:r>
      <w:r w:rsidRPr="0065408B">
        <w:rPr>
          <w:rFonts w:ascii="Arial" w:hAnsi="Arial" w:cs="Arial"/>
          <w:sz w:val="20"/>
          <w:szCs w:val="20"/>
        </w:rPr>
        <w:t xml:space="preserve"> p.m.</w:t>
      </w:r>
      <w:proofErr w:type="gramEnd"/>
      <w:r w:rsidR="00171DE1">
        <w:rPr>
          <w:rFonts w:ascii="Arial" w:hAnsi="Arial" w:cs="Arial"/>
          <w:sz w:val="20"/>
          <w:szCs w:val="20"/>
        </w:rPr>
        <w:t xml:space="preserve">  </w:t>
      </w:r>
      <w:r w:rsidR="00EA5116">
        <w:rPr>
          <w:rFonts w:ascii="Arial" w:hAnsi="Arial" w:cs="Arial"/>
          <w:sz w:val="20"/>
          <w:szCs w:val="20"/>
        </w:rPr>
        <w:tab/>
      </w:r>
    </w:p>
    <w:p w:rsidR="00171DE1" w:rsidRDefault="00171DE1" w:rsidP="00BE527C">
      <w:pPr>
        <w:tabs>
          <w:tab w:val="left" w:pos="1440"/>
        </w:tabs>
        <w:spacing w:after="0" w:line="240" w:lineRule="auto"/>
        <w:rPr>
          <w:rFonts w:ascii="Arial" w:hAnsi="Arial" w:cs="Arial"/>
          <w:b/>
          <w:sz w:val="20"/>
          <w:szCs w:val="20"/>
        </w:rPr>
      </w:pPr>
    </w:p>
    <w:p w:rsidR="00BE527C" w:rsidRPr="0065408B" w:rsidRDefault="00BE527C" w:rsidP="00BE527C">
      <w:pPr>
        <w:tabs>
          <w:tab w:val="left" w:pos="1440"/>
        </w:tabs>
        <w:spacing w:after="0" w:line="240" w:lineRule="auto"/>
        <w:rPr>
          <w:rFonts w:ascii="Arial" w:hAnsi="Arial" w:cs="Arial"/>
          <w:sz w:val="20"/>
          <w:szCs w:val="20"/>
        </w:rPr>
      </w:pPr>
      <w:r w:rsidRPr="0065408B">
        <w:rPr>
          <w:rFonts w:ascii="Arial" w:hAnsi="Arial" w:cs="Arial"/>
          <w:b/>
          <w:sz w:val="20"/>
          <w:szCs w:val="20"/>
        </w:rPr>
        <w:t>Members Present:</w:t>
      </w:r>
      <w:r w:rsidR="00C610D1">
        <w:rPr>
          <w:rFonts w:ascii="Arial" w:hAnsi="Arial" w:cs="Arial"/>
          <w:sz w:val="20"/>
          <w:szCs w:val="20"/>
        </w:rPr>
        <w:t>, Keith Billy, Anthony Carey,</w:t>
      </w:r>
      <w:r w:rsidR="00EC68FE">
        <w:rPr>
          <w:rFonts w:ascii="Arial" w:hAnsi="Arial" w:cs="Arial"/>
          <w:sz w:val="20"/>
          <w:szCs w:val="20"/>
        </w:rPr>
        <w:t xml:space="preserve"> </w:t>
      </w:r>
      <w:r w:rsidR="00EC68FE" w:rsidRPr="00A2229E">
        <w:rPr>
          <w:rFonts w:ascii="Arial" w:hAnsi="Arial" w:cs="Arial"/>
          <w:sz w:val="20"/>
          <w:szCs w:val="20"/>
        </w:rPr>
        <w:t>Lucy Carol Davis</w:t>
      </w:r>
      <w:r w:rsidR="00EC68FE">
        <w:rPr>
          <w:rFonts w:ascii="Arial" w:hAnsi="Arial" w:cs="Arial"/>
          <w:sz w:val="20"/>
          <w:szCs w:val="20"/>
        </w:rPr>
        <w:t>,</w:t>
      </w:r>
      <w:r w:rsidR="00C610D1" w:rsidRPr="00A2229E">
        <w:rPr>
          <w:rFonts w:ascii="Arial" w:hAnsi="Arial" w:cs="Arial"/>
          <w:sz w:val="20"/>
          <w:szCs w:val="20"/>
        </w:rPr>
        <w:t xml:space="preserve"> Eric Hyman,</w:t>
      </w:r>
      <w:r w:rsidR="00C610D1">
        <w:rPr>
          <w:rFonts w:ascii="Arial" w:hAnsi="Arial" w:cs="Arial"/>
          <w:sz w:val="20"/>
          <w:szCs w:val="20"/>
        </w:rPr>
        <w:t xml:space="preserve"> Jeff Kidd, Julie McClintock, </w:t>
      </w:r>
      <w:r w:rsidR="00C610D1" w:rsidRPr="00A2229E">
        <w:rPr>
          <w:rFonts w:ascii="Arial" w:hAnsi="Arial" w:cs="Arial"/>
          <w:sz w:val="20"/>
          <w:szCs w:val="20"/>
        </w:rPr>
        <w:t xml:space="preserve">Sarah </w:t>
      </w:r>
      <w:proofErr w:type="spellStart"/>
      <w:r w:rsidR="00C610D1" w:rsidRPr="00A2229E">
        <w:rPr>
          <w:rFonts w:ascii="Arial" w:hAnsi="Arial" w:cs="Arial"/>
          <w:sz w:val="20"/>
          <w:szCs w:val="20"/>
        </w:rPr>
        <w:t>McIntee</w:t>
      </w:r>
      <w:proofErr w:type="spellEnd"/>
      <w:r w:rsidR="00C610D1" w:rsidRPr="00A2229E">
        <w:rPr>
          <w:rFonts w:ascii="Arial" w:hAnsi="Arial" w:cs="Arial"/>
          <w:sz w:val="20"/>
          <w:szCs w:val="20"/>
        </w:rPr>
        <w:t xml:space="preserve">, </w:t>
      </w:r>
      <w:r w:rsidR="00C610D1">
        <w:rPr>
          <w:rFonts w:ascii="Arial" w:hAnsi="Arial" w:cs="Arial"/>
          <w:sz w:val="20"/>
          <w:szCs w:val="20"/>
        </w:rPr>
        <w:t xml:space="preserve">Abby </w:t>
      </w:r>
      <w:proofErr w:type="spellStart"/>
      <w:r w:rsidR="00C610D1">
        <w:rPr>
          <w:rFonts w:ascii="Arial" w:hAnsi="Arial" w:cs="Arial"/>
          <w:sz w:val="20"/>
          <w:szCs w:val="20"/>
        </w:rPr>
        <w:t>Parcell</w:t>
      </w:r>
      <w:proofErr w:type="spellEnd"/>
      <w:r w:rsidR="00C610D1">
        <w:rPr>
          <w:rFonts w:ascii="Arial" w:hAnsi="Arial" w:cs="Arial"/>
          <w:sz w:val="20"/>
          <w:szCs w:val="20"/>
        </w:rPr>
        <w:t xml:space="preserve">, Michael Parker, </w:t>
      </w:r>
      <w:r w:rsidR="00C610D1" w:rsidRPr="00484886">
        <w:rPr>
          <w:rFonts w:ascii="Arial" w:hAnsi="Arial" w:cs="Arial"/>
          <w:sz w:val="20"/>
          <w:szCs w:val="20"/>
        </w:rPr>
        <w:t xml:space="preserve">Whit </w:t>
      </w:r>
      <w:proofErr w:type="spellStart"/>
      <w:r w:rsidR="00C610D1" w:rsidRPr="00484886">
        <w:rPr>
          <w:rFonts w:ascii="Arial" w:hAnsi="Arial" w:cs="Arial"/>
          <w:sz w:val="20"/>
          <w:szCs w:val="20"/>
        </w:rPr>
        <w:t>Rummel</w:t>
      </w:r>
      <w:proofErr w:type="spellEnd"/>
      <w:r w:rsidR="00C610D1" w:rsidRPr="00484886">
        <w:rPr>
          <w:rFonts w:ascii="Arial" w:hAnsi="Arial" w:cs="Arial"/>
          <w:sz w:val="20"/>
          <w:szCs w:val="20"/>
        </w:rPr>
        <w:t xml:space="preserve">, Amy Ryan, </w:t>
      </w:r>
      <w:r w:rsidR="00C610D1" w:rsidRPr="00484886">
        <w:rPr>
          <w:rFonts w:ascii="Arial" w:hAnsi="Arial" w:cs="Arial"/>
          <w:color w:val="000000"/>
          <w:sz w:val="20"/>
          <w:szCs w:val="20"/>
        </w:rPr>
        <w:t xml:space="preserve">Mickey Jo Sorrell, </w:t>
      </w:r>
      <w:r w:rsidR="00C610D1">
        <w:rPr>
          <w:rFonts w:ascii="Arial" w:hAnsi="Arial" w:cs="Arial"/>
          <w:color w:val="000000"/>
          <w:sz w:val="20"/>
          <w:szCs w:val="20"/>
        </w:rPr>
        <w:t xml:space="preserve">David Tuttle, and </w:t>
      </w:r>
      <w:proofErr w:type="spellStart"/>
      <w:r w:rsidR="00C610D1" w:rsidRPr="00484886">
        <w:rPr>
          <w:rFonts w:ascii="Arial" w:hAnsi="Arial" w:cs="Arial"/>
          <w:color w:val="000000"/>
          <w:sz w:val="20"/>
          <w:szCs w:val="20"/>
        </w:rPr>
        <w:t>Buffie</w:t>
      </w:r>
      <w:proofErr w:type="spellEnd"/>
      <w:r w:rsidR="00C610D1" w:rsidRPr="00484886">
        <w:rPr>
          <w:rFonts w:ascii="Arial" w:hAnsi="Arial" w:cs="Arial"/>
          <w:color w:val="000000"/>
          <w:sz w:val="20"/>
          <w:szCs w:val="20"/>
        </w:rPr>
        <w:t xml:space="preserve"> Webber</w:t>
      </w:r>
    </w:p>
    <w:p w:rsidR="00BE527C" w:rsidRPr="0065408B" w:rsidRDefault="00BE527C" w:rsidP="00BE527C">
      <w:pPr>
        <w:tabs>
          <w:tab w:val="left" w:pos="1440"/>
        </w:tabs>
        <w:spacing w:after="0" w:line="240" w:lineRule="auto"/>
        <w:rPr>
          <w:rFonts w:ascii="Arial" w:hAnsi="Arial" w:cs="Arial"/>
          <w:sz w:val="20"/>
          <w:szCs w:val="20"/>
        </w:rPr>
      </w:pPr>
    </w:p>
    <w:p w:rsidR="00BE527C" w:rsidRPr="0065408B" w:rsidRDefault="00BE527C" w:rsidP="00BE527C">
      <w:pPr>
        <w:pStyle w:val="Default"/>
        <w:rPr>
          <w:rFonts w:ascii="Arial" w:hAnsi="Arial" w:cs="Arial"/>
          <w:sz w:val="20"/>
          <w:szCs w:val="20"/>
        </w:rPr>
      </w:pPr>
      <w:r w:rsidRPr="0065408B">
        <w:rPr>
          <w:rFonts w:ascii="Arial" w:hAnsi="Arial" w:cs="Arial"/>
          <w:b/>
          <w:sz w:val="20"/>
          <w:szCs w:val="20"/>
        </w:rPr>
        <w:t>Members Absent:</w:t>
      </w:r>
      <w:r>
        <w:rPr>
          <w:rFonts w:ascii="Arial" w:hAnsi="Arial" w:cs="Arial"/>
          <w:sz w:val="20"/>
          <w:szCs w:val="20"/>
        </w:rPr>
        <w:t xml:space="preserve"> </w:t>
      </w:r>
      <w:r w:rsidR="00C610D1">
        <w:rPr>
          <w:rFonts w:ascii="Arial" w:hAnsi="Arial" w:cs="Arial"/>
          <w:sz w:val="20"/>
          <w:szCs w:val="20"/>
        </w:rPr>
        <w:t xml:space="preserve">Mia Burroughs, </w:t>
      </w:r>
      <w:proofErr w:type="spellStart"/>
      <w:r w:rsidR="00EC68FE" w:rsidRPr="00A2229E">
        <w:rPr>
          <w:rFonts w:ascii="Arial" w:hAnsi="Arial" w:cs="Arial"/>
          <w:sz w:val="20"/>
          <w:szCs w:val="20"/>
        </w:rPr>
        <w:t>Firoz</w:t>
      </w:r>
      <w:proofErr w:type="spellEnd"/>
      <w:r w:rsidR="00EC68FE" w:rsidRPr="00A2229E">
        <w:rPr>
          <w:rFonts w:ascii="Arial" w:hAnsi="Arial" w:cs="Arial"/>
          <w:sz w:val="20"/>
          <w:szCs w:val="20"/>
        </w:rPr>
        <w:t xml:space="preserve"> </w:t>
      </w:r>
      <w:proofErr w:type="spellStart"/>
      <w:r w:rsidR="00EC68FE" w:rsidRPr="00A2229E">
        <w:rPr>
          <w:rFonts w:ascii="Arial" w:hAnsi="Arial" w:cs="Arial"/>
          <w:sz w:val="20"/>
          <w:szCs w:val="20"/>
        </w:rPr>
        <w:t>Mistry</w:t>
      </w:r>
      <w:proofErr w:type="spellEnd"/>
      <w:r w:rsidR="00EC68FE">
        <w:rPr>
          <w:rFonts w:ascii="Arial" w:hAnsi="Arial" w:cs="Arial"/>
          <w:sz w:val="20"/>
          <w:szCs w:val="20"/>
        </w:rPr>
        <w:t xml:space="preserve">, </w:t>
      </w:r>
      <w:r w:rsidR="00C610D1">
        <w:rPr>
          <w:rFonts w:ascii="Arial" w:hAnsi="Arial" w:cs="Arial"/>
          <w:sz w:val="20"/>
          <w:szCs w:val="20"/>
        </w:rPr>
        <w:t>and Bruce Murray</w:t>
      </w:r>
    </w:p>
    <w:p w:rsidR="00BE527C" w:rsidRPr="0065408B" w:rsidRDefault="00BE527C" w:rsidP="00BE527C">
      <w:pPr>
        <w:pStyle w:val="Default"/>
        <w:rPr>
          <w:rFonts w:ascii="Arial" w:hAnsi="Arial" w:cs="Arial"/>
          <w:sz w:val="20"/>
          <w:szCs w:val="20"/>
        </w:rPr>
      </w:pPr>
    </w:p>
    <w:p w:rsidR="00BE527C" w:rsidRDefault="00BE527C" w:rsidP="00BE527C">
      <w:pPr>
        <w:pStyle w:val="Default"/>
        <w:ind w:right="-540"/>
        <w:rPr>
          <w:rFonts w:ascii="Arial" w:hAnsi="Arial" w:cs="Arial"/>
          <w:sz w:val="20"/>
          <w:szCs w:val="20"/>
        </w:rPr>
      </w:pPr>
      <w:r w:rsidRPr="0065408B">
        <w:rPr>
          <w:rFonts w:ascii="Arial" w:hAnsi="Arial" w:cs="Arial"/>
          <w:b/>
          <w:sz w:val="20"/>
          <w:szCs w:val="20"/>
        </w:rPr>
        <w:t>Staff Present:</w:t>
      </w:r>
      <w:r w:rsidRPr="0065408B">
        <w:rPr>
          <w:rFonts w:ascii="Arial" w:hAnsi="Arial" w:cs="Arial"/>
          <w:sz w:val="20"/>
          <w:szCs w:val="20"/>
        </w:rPr>
        <w:t xml:space="preserve"> </w:t>
      </w:r>
      <w:r w:rsidR="00C610D1">
        <w:rPr>
          <w:rFonts w:ascii="Arial" w:hAnsi="Arial" w:cs="Arial"/>
          <w:sz w:val="20"/>
          <w:szCs w:val="20"/>
        </w:rPr>
        <w:t xml:space="preserve">David Bonk, </w:t>
      </w:r>
      <w:proofErr w:type="spellStart"/>
      <w:r w:rsidR="00AC1655">
        <w:rPr>
          <w:rFonts w:ascii="Arial" w:hAnsi="Arial" w:cs="Arial"/>
          <w:sz w:val="20"/>
          <w:szCs w:val="20"/>
        </w:rPr>
        <w:t>Loryn</w:t>
      </w:r>
      <w:proofErr w:type="spellEnd"/>
      <w:r w:rsidR="00AC1655">
        <w:rPr>
          <w:rFonts w:ascii="Arial" w:hAnsi="Arial" w:cs="Arial"/>
          <w:sz w:val="20"/>
          <w:szCs w:val="20"/>
        </w:rPr>
        <w:t xml:space="preserve"> Clark</w:t>
      </w:r>
      <w:r w:rsidR="00C610D1">
        <w:rPr>
          <w:rFonts w:ascii="Arial" w:hAnsi="Arial" w:cs="Arial"/>
          <w:sz w:val="20"/>
          <w:szCs w:val="20"/>
        </w:rPr>
        <w:t xml:space="preserve">, </w:t>
      </w:r>
      <w:r w:rsidR="00EC68FE">
        <w:rPr>
          <w:rFonts w:ascii="Arial" w:hAnsi="Arial" w:cs="Arial"/>
          <w:sz w:val="20"/>
          <w:szCs w:val="20"/>
        </w:rPr>
        <w:t xml:space="preserve">Mary Jane </w:t>
      </w:r>
      <w:proofErr w:type="spellStart"/>
      <w:r w:rsidR="00EC68FE">
        <w:rPr>
          <w:rFonts w:ascii="Arial" w:hAnsi="Arial" w:cs="Arial"/>
          <w:sz w:val="20"/>
          <w:szCs w:val="20"/>
        </w:rPr>
        <w:t>Nirdlinger</w:t>
      </w:r>
      <w:proofErr w:type="spellEnd"/>
      <w:r w:rsidR="00EC68FE">
        <w:rPr>
          <w:rFonts w:ascii="Arial" w:hAnsi="Arial" w:cs="Arial"/>
          <w:sz w:val="20"/>
          <w:szCs w:val="20"/>
        </w:rPr>
        <w:t xml:space="preserve">, </w:t>
      </w:r>
      <w:r w:rsidR="00C610D1">
        <w:rPr>
          <w:rFonts w:ascii="Arial" w:hAnsi="Arial" w:cs="Arial"/>
          <w:sz w:val="20"/>
          <w:szCs w:val="20"/>
        </w:rPr>
        <w:t xml:space="preserve">and Megan </w:t>
      </w:r>
      <w:proofErr w:type="spellStart"/>
      <w:r w:rsidR="00C610D1">
        <w:rPr>
          <w:rFonts w:ascii="Arial" w:hAnsi="Arial" w:cs="Arial"/>
          <w:sz w:val="20"/>
          <w:szCs w:val="20"/>
        </w:rPr>
        <w:t>Wooley</w:t>
      </w:r>
      <w:proofErr w:type="spellEnd"/>
      <w:r>
        <w:rPr>
          <w:rFonts w:ascii="Arial" w:hAnsi="Arial" w:cs="Arial"/>
          <w:sz w:val="20"/>
          <w:szCs w:val="20"/>
        </w:rPr>
        <w:tab/>
      </w:r>
      <w:r w:rsidR="00171DE1">
        <w:rPr>
          <w:rFonts w:ascii="Arial" w:hAnsi="Arial" w:cs="Arial"/>
          <w:sz w:val="20"/>
          <w:szCs w:val="20"/>
        </w:rPr>
        <w:tab/>
      </w:r>
      <w:r w:rsidR="00171DE1">
        <w:rPr>
          <w:rFonts w:ascii="Arial" w:hAnsi="Arial" w:cs="Arial"/>
          <w:sz w:val="20"/>
          <w:szCs w:val="20"/>
        </w:rPr>
        <w:tab/>
      </w:r>
      <w:r w:rsidR="00171DE1">
        <w:rPr>
          <w:rFonts w:ascii="Arial" w:hAnsi="Arial" w:cs="Arial"/>
          <w:sz w:val="20"/>
          <w:szCs w:val="20"/>
        </w:rPr>
        <w:tab/>
      </w:r>
    </w:p>
    <w:p w:rsidR="00C610D1" w:rsidRDefault="00C610D1" w:rsidP="00BE527C">
      <w:pPr>
        <w:pStyle w:val="Default"/>
        <w:ind w:right="-540"/>
        <w:rPr>
          <w:rFonts w:ascii="Arial" w:hAnsi="Arial" w:cs="Arial"/>
          <w:sz w:val="20"/>
          <w:szCs w:val="20"/>
        </w:rPr>
      </w:pPr>
    </w:p>
    <w:tbl>
      <w:tblPr>
        <w:tblStyle w:val="TableGrid"/>
        <w:tblW w:w="13428" w:type="dxa"/>
        <w:tblLook w:val="04A0" w:firstRow="1" w:lastRow="0" w:firstColumn="1" w:lastColumn="0" w:noHBand="0" w:noVBand="1"/>
      </w:tblPr>
      <w:tblGrid>
        <w:gridCol w:w="2517"/>
        <w:gridCol w:w="6020"/>
        <w:gridCol w:w="2135"/>
        <w:gridCol w:w="2756"/>
      </w:tblGrid>
      <w:tr w:rsidR="00BE527C" w:rsidTr="00977E98">
        <w:trPr>
          <w:trHeight w:val="413"/>
          <w:tblHeader/>
        </w:trPr>
        <w:tc>
          <w:tcPr>
            <w:tcW w:w="2517" w:type="dxa"/>
            <w:vAlign w:val="center"/>
          </w:tcPr>
          <w:p w:rsidR="00BE527C" w:rsidRPr="00A100D3" w:rsidRDefault="00BE527C" w:rsidP="00BE527C">
            <w:pPr>
              <w:pStyle w:val="Default"/>
              <w:ind w:left="360" w:hanging="360"/>
              <w:jc w:val="center"/>
              <w:rPr>
                <w:rFonts w:ascii="Arial" w:hAnsi="Arial" w:cs="Arial"/>
                <w:b/>
                <w:sz w:val="20"/>
                <w:szCs w:val="20"/>
              </w:rPr>
            </w:pPr>
            <w:r w:rsidRPr="00A100D3">
              <w:rPr>
                <w:rFonts w:ascii="Arial" w:hAnsi="Arial" w:cs="Arial"/>
                <w:b/>
                <w:sz w:val="20"/>
                <w:szCs w:val="20"/>
              </w:rPr>
              <w:t>Agenda Item</w:t>
            </w:r>
          </w:p>
        </w:tc>
        <w:tc>
          <w:tcPr>
            <w:tcW w:w="6020" w:type="dxa"/>
            <w:vAlign w:val="center"/>
          </w:tcPr>
          <w:p w:rsidR="00BE527C" w:rsidRPr="00A100D3" w:rsidRDefault="00BE527C" w:rsidP="00BE527C">
            <w:pPr>
              <w:pStyle w:val="Default"/>
              <w:jc w:val="center"/>
              <w:rPr>
                <w:rFonts w:ascii="Arial" w:hAnsi="Arial" w:cs="Arial"/>
                <w:b/>
                <w:sz w:val="20"/>
                <w:szCs w:val="20"/>
              </w:rPr>
            </w:pPr>
            <w:r w:rsidRPr="00A100D3">
              <w:rPr>
                <w:rFonts w:ascii="Arial" w:hAnsi="Arial" w:cs="Arial"/>
                <w:b/>
                <w:sz w:val="20"/>
                <w:szCs w:val="20"/>
              </w:rPr>
              <w:t>Discussion Points</w:t>
            </w:r>
          </w:p>
        </w:tc>
        <w:tc>
          <w:tcPr>
            <w:tcW w:w="2135" w:type="dxa"/>
            <w:vAlign w:val="center"/>
          </w:tcPr>
          <w:p w:rsidR="00BE527C" w:rsidRPr="00A100D3" w:rsidRDefault="00BE527C" w:rsidP="00BE527C">
            <w:pPr>
              <w:ind w:left="432" w:hanging="367"/>
              <w:jc w:val="center"/>
              <w:rPr>
                <w:rFonts w:ascii="Arial" w:hAnsi="Arial" w:cs="Arial"/>
                <w:b/>
                <w:sz w:val="20"/>
                <w:szCs w:val="20"/>
              </w:rPr>
            </w:pPr>
            <w:r w:rsidRPr="00A100D3">
              <w:rPr>
                <w:rFonts w:ascii="Arial" w:hAnsi="Arial" w:cs="Arial"/>
                <w:b/>
                <w:sz w:val="20"/>
                <w:szCs w:val="20"/>
              </w:rPr>
              <w:t>Motions/Votes</w:t>
            </w:r>
          </w:p>
        </w:tc>
        <w:tc>
          <w:tcPr>
            <w:tcW w:w="2756" w:type="dxa"/>
            <w:vAlign w:val="center"/>
          </w:tcPr>
          <w:p w:rsidR="00BE527C" w:rsidRPr="00A100D3" w:rsidRDefault="00BE527C" w:rsidP="00BE527C">
            <w:pPr>
              <w:ind w:left="432" w:hanging="360"/>
              <w:jc w:val="center"/>
              <w:rPr>
                <w:rFonts w:ascii="Arial" w:hAnsi="Arial" w:cs="Arial"/>
                <w:b/>
                <w:sz w:val="20"/>
                <w:szCs w:val="20"/>
              </w:rPr>
            </w:pPr>
            <w:r w:rsidRPr="00A100D3">
              <w:rPr>
                <w:rFonts w:ascii="Arial" w:hAnsi="Arial" w:cs="Arial"/>
                <w:b/>
                <w:sz w:val="20"/>
                <w:szCs w:val="20"/>
              </w:rPr>
              <w:t>Action</w:t>
            </w:r>
          </w:p>
        </w:tc>
      </w:tr>
      <w:tr w:rsidR="00171DE1" w:rsidTr="00977E98">
        <w:trPr>
          <w:trHeight w:val="800"/>
        </w:trPr>
        <w:tc>
          <w:tcPr>
            <w:tcW w:w="2517" w:type="dxa"/>
            <w:vAlign w:val="center"/>
          </w:tcPr>
          <w:p w:rsidR="00171DE1" w:rsidRPr="00B57AE8" w:rsidRDefault="00AC1655" w:rsidP="0011197F">
            <w:pPr>
              <w:pStyle w:val="Default"/>
              <w:numPr>
                <w:ilvl w:val="0"/>
                <w:numId w:val="1"/>
              </w:numPr>
              <w:ind w:left="360"/>
              <w:rPr>
                <w:rFonts w:ascii="Arial" w:hAnsi="Arial" w:cs="Arial"/>
                <w:b/>
                <w:sz w:val="20"/>
                <w:szCs w:val="20"/>
              </w:rPr>
            </w:pPr>
            <w:r>
              <w:rPr>
                <w:rFonts w:ascii="Arial" w:hAnsi="Arial" w:cs="Arial"/>
                <w:b/>
                <w:sz w:val="20"/>
                <w:szCs w:val="20"/>
              </w:rPr>
              <w:t>Introductions and Opening Remarks</w:t>
            </w:r>
          </w:p>
        </w:tc>
        <w:tc>
          <w:tcPr>
            <w:tcW w:w="6020" w:type="dxa"/>
            <w:vAlign w:val="center"/>
          </w:tcPr>
          <w:p w:rsidR="00171DE1" w:rsidRDefault="00AC1655" w:rsidP="00EC68FE">
            <w:pPr>
              <w:pStyle w:val="Default"/>
              <w:rPr>
                <w:rFonts w:ascii="Arial" w:hAnsi="Arial" w:cs="Arial"/>
                <w:sz w:val="20"/>
                <w:szCs w:val="20"/>
              </w:rPr>
            </w:pPr>
            <w:r>
              <w:rPr>
                <w:rFonts w:ascii="Arial" w:hAnsi="Arial" w:cs="Arial"/>
                <w:sz w:val="20"/>
                <w:szCs w:val="20"/>
              </w:rPr>
              <w:t>Megan Wooley, Chapel Hill Planning Department, opened the meeting and welcomed attendees.</w:t>
            </w:r>
          </w:p>
          <w:p w:rsidR="00977E98" w:rsidRDefault="00977E98" w:rsidP="00EC68FE">
            <w:pPr>
              <w:pStyle w:val="Default"/>
              <w:rPr>
                <w:rFonts w:ascii="Arial" w:hAnsi="Arial" w:cs="Arial"/>
                <w:sz w:val="20"/>
                <w:szCs w:val="20"/>
              </w:rPr>
            </w:pPr>
          </w:p>
          <w:p w:rsidR="00977E98" w:rsidRDefault="00977E98" w:rsidP="00EC68FE">
            <w:pPr>
              <w:pStyle w:val="Default"/>
              <w:rPr>
                <w:rFonts w:ascii="Arial" w:hAnsi="Arial" w:cs="Arial"/>
                <w:sz w:val="20"/>
                <w:szCs w:val="20"/>
              </w:rPr>
            </w:pPr>
            <w:r>
              <w:rPr>
                <w:rFonts w:ascii="Arial" w:hAnsi="Arial" w:cs="Arial"/>
                <w:sz w:val="20"/>
                <w:szCs w:val="20"/>
              </w:rPr>
              <w:t xml:space="preserve">Megan said that Deana and her team from </w:t>
            </w:r>
            <w:proofErr w:type="spellStart"/>
            <w:r>
              <w:rPr>
                <w:rFonts w:ascii="Arial" w:hAnsi="Arial" w:cs="Arial"/>
                <w:sz w:val="20"/>
                <w:szCs w:val="20"/>
              </w:rPr>
              <w:t>Rhodeside</w:t>
            </w:r>
            <w:proofErr w:type="spellEnd"/>
            <w:r>
              <w:rPr>
                <w:rFonts w:ascii="Arial" w:hAnsi="Arial" w:cs="Arial"/>
                <w:sz w:val="20"/>
                <w:szCs w:val="20"/>
              </w:rPr>
              <w:t xml:space="preserve"> &amp; Harwell will meet with stakeholders such as </w:t>
            </w:r>
            <w:proofErr w:type="spellStart"/>
            <w:r>
              <w:rPr>
                <w:rFonts w:ascii="Arial" w:hAnsi="Arial" w:cs="Arial"/>
                <w:sz w:val="20"/>
                <w:szCs w:val="20"/>
              </w:rPr>
              <w:t>UNC</w:t>
            </w:r>
            <w:proofErr w:type="spellEnd"/>
            <w:r>
              <w:rPr>
                <w:rFonts w:ascii="Arial" w:hAnsi="Arial" w:cs="Arial"/>
                <w:sz w:val="20"/>
                <w:szCs w:val="20"/>
              </w:rPr>
              <w:t xml:space="preserve">, Amity Church, YMCA, and other property owners as a part of the data gathering efforts. </w:t>
            </w:r>
          </w:p>
        </w:tc>
        <w:tc>
          <w:tcPr>
            <w:tcW w:w="2135" w:type="dxa"/>
          </w:tcPr>
          <w:p w:rsidR="00171DE1" w:rsidRPr="00566534" w:rsidRDefault="00171DE1" w:rsidP="0006406A">
            <w:pPr>
              <w:ind w:left="432"/>
              <w:rPr>
                <w:rFonts w:ascii="Arial" w:hAnsi="Arial" w:cs="Arial"/>
                <w:sz w:val="20"/>
                <w:szCs w:val="20"/>
                <w:lang w:val="en-US"/>
              </w:rPr>
            </w:pPr>
          </w:p>
        </w:tc>
        <w:tc>
          <w:tcPr>
            <w:tcW w:w="2756" w:type="dxa"/>
          </w:tcPr>
          <w:p w:rsidR="00171DE1" w:rsidRPr="0065408B" w:rsidRDefault="00EC68FE" w:rsidP="00EC68FE">
            <w:pPr>
              <w:pStyle w:val="Default"/>
              <w:rPr>
                <w:rFonts w:ascii="Arial" w:hAnsi="Arial" w:cs="Arial"/>
                <w:sz w:val="20"/>
                <w:szCs w:val="20"/>
              </w:rPr>
            </w:pPr>
            <w:r>
              <w:rPr>
                <w:rFonts w:ascii="Arial" w:hAnsi="Arial" w:cs="Arial"/>
                <w:sz w:val="20"/>
                <w:szCs w:val="20"/>
              </w:rPr>
              <w:t xml:space="preserve">The Committee decided to extend the meeting until 9:30pm (for an extra 30 minutes). </w:t>
            </w:r>
          </w:p>
        </w:tc>
      </w:tr>
      <w:tr w:rsidR="00BE527C" w:rsidTr="00977E98">
        <w:trPr>
          <w:trHeight w:val="1070"/>
        </w:trPr>
        <w:tc>
          <w:tcPr>
            <w:tcW w:w="2517" w:type="dxa"/>
            <w:vAlign w:val="center"/>
          </w:tcPr>
          <w:p w:rsidR="00BE527C" w:rsidRPr="00B57AE8" w:rsidRDefault="00566534" w:rsidP="0011197F">
            <w:pPr>
              <w:pStyle w:val="Default"/>
              <w:numPr>
                <w:ilvl w:val="0"/>
                <w:numId w:val="1"/>
              </w:numPr>
              <w:ind w:left="360"/>
              <w:rPr>
                <w:rFonts w:ascii="Arial" w:hAnsi="Arial" w:cs="Arial"/>
                <w:b/>
                <w:sz w:val="20"/>
                <w:szCs w:val="20"/>
              </w:rPr>
            </w:pPr>
            <w:r>
              <w:rPr>
                <w:rFonts w:ascii="Arial" w:hAnsi="Arial" w:cs="Arial"/>
                <w:b/>
                <w:sz w:val="20"/>
                <w:szCs w:val="20"/>
              </w:rPr>
              <w:t>Public Participation/ Comments</w:t>
            </w:r>
          </w:p>
        </w:tc>
        <w:tc>
          <w:tcPr>
            <w:tcW w:w="6020" w:type="dxa"/>
            <w:vAlign w:val="center"/>
          </w:tcPr>
          <w:p w:rsidR="00D903A6" w:rsidRPr="00373589" w:rsidRDefault="00235FF3" w:rsidP="00C610D1">
            <w:pPr>
              <w:pStyle w:val="Default"/>
              <w:rPr>
                <w:rFonts w:ascii="Arial" w:hAnsi="Arial" w:cs="Arial"/>
                <w:sz w:val="20"/>
                <w:szCs w:val="20"/>
              </w:rPr>
            </w:pPr>
            <w:r>
              <w:rPr>
                <w:rFonts w:ascii="Arial" w:hAnsi="Arial" w:cs="Arial"/>
                <w:sz w:val="20"/>
                <w:szCs w:val="20"/>
              </w:rPr>
              <w:t>There were no comments or questions from the public.</w:t>
            </w:r>
          </w:p>
        </w:tc>
        <w:tc>
          <w:tcPr>
            <w:tcW w:w="2135" w:type="dxa"/>
          </w:tcPr>
          <w:p w:rsidR="00BE527C" w:rsidRPr="0065408B" w:rsidRDefault="00BE527C" w:rsidP="0011197F">
            <w:pPr>
              <w:ind w:left="65"/>
              <w:rPr>
                <w:rFonts w:ascii="Arial" w:hAnsi="Arial" w:cs="Arial"/>
                <w:sz w:val="20"/>
                <w:szCs w:val="20"/>
              </w:rPr>
            </w:pPr>
          </w:p>
        </w:tc>
        <w:tc>
          <w:tcPr>
            <w:tcW w:w="2756" w:type="dxa"/>
          </w:tcPr>
          <w:p w:rsidR="00BE527C" w:rsidRPr="0063677A" w:rsidRDefault="00BE527C" w:rsidP="0011197F">
            <w:pPr>
              <w:rPr>
                <w:rFonts w:ascii="Arial" w:hAnsi="Arial" w:cs="Arial"/>
                <w:sz w:val="20"/>
                <w:szCs w:val="20"/>
              </w:rPr>
            </w:pPr>
          </w:p>
        </w:tc>
      </w:tr>
      <w:tr w:rsidR="00235FF3" w:rsidTr="00977E98">
        <w:tc>
          <w:tcPr>
            <w:tcW w:w="2517" w:type="dxa"/>
            <w:vAlign w:val="center"/>
          </w:tcPr>
          <w:p w:rsidR="00235FF3" w:rsidRDefault="00EC68FE" w:rsidP="0011197F">
            <w:pPr>
              <w:pStyle w:val="Default"/>
              <w:numPr>
                <w:ilvl w:val="0"/>
                <w:numId w:val="1"/>
              </w:numPr>
              <w:ind w:left="360"/>
              <w:rPr>
                <w:rFonts w:ascii="Arial" w:hAnsi="Arial" w:cs="Arial"/>
                <w:b/>
                <w:sz w:val="20"/>
                <w:szCs w:val="20"/>
              </w:rPr>
            </w:pPr>
            <w:r>
              <w:rPr>
                <w:rFonts w:ascii="Arial" w:hAnsi="Arial" w:cs="Arial"/>
                <w:b/>
                <w:sz w:val="20"/>
                <w:szCs w:val="20"/>
              </w:rPr>
              <w:t>Committee Discussion/Possible Approval of the Work Plan for Milestone 2</w:t>
            </w:r>
          </w:p>
        </w:tc>
        <w:tc>
          <w:tcPr>
            <w:tcW w:w="6020" w:type="dxa"/>
          </w:tcPr>
          <w:p w:rsidR="00DE7C9C" w:rsidRPr="00EC68FE" w:rsidRDefault="00235FF3" w:rsidP="00EC68FE">
            <w:pPr>
              <w:pStyle w:val="Default"/>
              <w:rPr>
                <w:rFonts w:ascii="Arial" w:hAnsi="Arial" w:cs="Arial"/>
                <w:sz w:val="20"/>
                <w:szCs w:val="20"/>
              </w:rPr>
            </w:pPr>
            <w:r w:rsidRPr="00EC68FE">
              <w:rPr>
                <w:rFonts w:ascii="Arial" w:hAnsi="Arial" w:cs="Arial"/>
                <w:sz w:val="20"/>
                <w:szCs w:val="20"/>
              </w:rPr>
              <w:t>Amy Ryan</w:t>
            </w:r>
            <w:r w:rsidR="00EC68FE" w:rsidRPr="00EC68FE">
              <w:rPr>
                <w:rFonts w:ascii="Arial" w:hAnsi="Arial" w:cs="Arial"/>
                <w:sz w:val="20"/>
                <w:szCs w:val="20"/>
              </w:rPr>
              <w:t xml:space="preserve"> and Michael Parker</w:t>
            </w:r>
            <w:r w:rsidRPr="00EC68FE">
              <w:rPr>
                <w:rFonts w:ascii="Arial" w:hAnsi="Arial" w:cs="Arial"/>
                <w:sz w:val="20"/>
                <w:szCs w:val="20"/>
              </w:rPr>
              <w:t>, SC co-chair</w:t>
            </w:r>
            <w:r w:rsidR="00EC68FE" w:rsidRPr="00EC68FE">
              <w:rPr>
                <w:rFonts w:ascii="Arial" w:hAnsi="Arial" w:cs="Arial"/>
                <w:sz w:val="20"/>
                <w:szCs w:val="20"/>
              </w:rPr>
              <w:t>s</w:t>
            </w:r>
            <w:r w:rsidRPr="00EC68FE">
              <w:rPr>
                <w:rFonts w:ascii="Arial" w:hAnsi="Arial" w:cs="Arial"/>
                <w:sz w:val="20"/>
                <w:szCs w:val="20"/>
              </w:rPr>
              <w:t xml:space="preserve">, presented the </w:t>
            </w:r>
            <w:r w:rsidR="00EC68FE" w:rsidRPr="00EC68FE">
              <w:rPr>
                <w:rFonts w:ascii="Arial" w:hAnsi="Arial" w:cs="Arial"/>
                <w:sz w:val="20"/>
                <w:szCs w:val="20"/>
              </w:rPr>
              <w:t xml:space="preserve">Revised </w:t>
            </w:r>
            <w:r w:rsidRPr="00EC68FE">
              <w:rPr>
                <w:rFonts w:ascii="Arial" w:hAnsi="Arial" w:cs="Arial"/>
                <w:sz w:val="20"/>
                <w:szCs w:val="20"/>
              </w:rPr>
              <w:t xml:space="preserve">Draft Work Plan for Milestone 2. SC members </w:t>
            </w:r>
            <w:r w:rsidR="00EC68FE" w:rsidRPr="00EC68FE">
              <w:rPr>
                <w:rFonts w:ascii="Arial" w:hAnsi="Arial" w:cs="Arial"/>
                <w:sz w:val="20"/>
                <w:szCs w:val="20"/>
              </w:rPr>
              <w:t xml:space="preserve">proposed a few edits which included: </w:t>
            </w:r>
          </w:p>
          <w:p w:rsidR="00EC68FE" w:rsidRPr="00EC68FE" w:rsidRDefault="00EC68FE" w:rsidP="00EC68FE">
            <w:pPr>
              <w:pStyle w:val="ListParagraph"/>
              <w:numPr>
                <w:ilvl w:val="0"/>
                <w:numId w:val="21"/>
              </w:numPr>
              <w:contextualSpacing w:val="0"/>
              <w:rPr>
                <w:rFonts w:ascii="Arial" w:hAnsi="Arial" w:cs="Arial"/>
                <w:sz w:val="20"/>
                <w:szCs w:val="20"/>
              </w:rPr>
            </w:pPr>
            <w:bookmarkStart w:id="0" w:name="_GoBack"/>
            <w:bookmarkEnd w:id="0"/>
            <w:r w:rsidRPr="00EC68FE">
              <w:rPr>
                <w:rFonts w:ascii="Arial" w:hAnsi="Arial" w:cs="Arial"/>
                <w:sz w:val="20"/>
                <w:szCs w:val="20"/>
              </w:rPr>
              <w:t>Extra attention should be paid to advertising the April 9</w:t>
            </w:r>
            <w:r w:rsidRPr="00EC68FE">
              <w:rPr>
                <w:rFonts w:ascii="Arial" w:hAnsi="Arial" w:cs="Arial"/>
                <w:sz w:val="20"/>
                <w:szCs w:val="20"/>
                <w:vertAlign w:val="superscript"/>
              </w:rPr>
              <w:t>th</w:t>
            </w:r>
            <w:r w:rsidRPr="00EC68FE">
              <w:rPr>
                <w:rFonts w:ascii="Arial" w:hAnsi="Arial" w:cs="Arial"/>
                <w:sz w:val="20"/>
                <w:szCs w:val="20"/>
              </w:rPr>
              <w:t xml:space="preserve"> </w:t>
            </w:r>
            <w:r w:rsidRPr="00EC68FE">
              <w:rPr>
                <w:rFonts w:ascii="Arial" w:hAnsi="Arial" w:cs="Arial"/>
                <w:sz w:val="20"/>
                <w:szCs w:val="20"/>
              </w:rPr>
              <w:t xml:space="preserve">Steering Committee </w:t>
            </w:r>
            <w:r w:rsidRPr="00EC68FE">
              <w:rPr>
                <w:rFonts w:ascii="Arial" w:hAnsi="Arial" w:cs="Arial"/>
                <w:sz w:val="20"/>
                <w:szCs w:val="20"/>
              </w:rPr>
              <w:t>meeting since that</w:t>
            </w:r>
            <w:r w:rsidRPr="00EC68FE">
              <w:rPr>
                <w:rFonts w:ascii="Arial" w:hAnsi="Arial" w:cs="Arial"/>
                <w:sz w:val="20"/>
                <w:szCs w:val="20"/>
              </w:rPr>
              <w:t xml:space="preserve"> i</w:t>
            </w:r>
            <w:r w:rsidRPr="00EC68FE">
              <w:rPr>
                <w:rFonts w:ascii="Arial" w:hAnsi="Arial" w:cs="Arial"/>
                <w:sz w:val="20"/>
                <w:szCs w:val="20"/>
              </w:rPr>
              <w:t>s an opportunity for the public to see the principles and provide their feedback</w:t>
            </w:r>
            <w:r w:rsidRPr="00EC68FE">
              <w:rPr>
                <w:rFonts w:ascii="Arial" w:hAnsi="Arial" w:cs="Arial"/>
                <w:sz w:val="20"/>
                <w:szCs w:val="20"/>
              </w:rPr>
              <w:t>. The meeting</w:t>
            </w:r>
            <w:r w:rsidRPr="00EC68FE">
              <w:rPr>
                <w:rFonts w:ascii="Arial" w:hAnsi="Arial" w:cs="Arial"/>
                <w:sz w:val="20"/>
                <w:szCs w:val="20"/>
              </w:rPr>
              <w:t xml:space="preserve"> space should be large enough to accommodate an audience</w:t>
            </w:r>
            <w:r w:rsidRPr="00EC68FE">
              <w:rPr>
                <w:rFonts w:ascii="Arial" w:hAnsi="Arial" w:cs="Arial"/>
                <w:sz w:val="20"/>
                <w:szCs w:val="20"/>
              </w:rPr>
              <w:t>.</w:t>
            </w:r>
          </w:p>
          <w:p w:rsidR="00EC68FE" w:rsidRPr="00EC68FE" w:rsidRDefault="00EC68FE" w:rsidP="00EC68FE">
            <w:pPr>
              <w:pStyle w:val="Default"/>
              <w:numPr>
                <w:ilvl w:val="0"/>
                <w:numId w:val="21"/>
              </w:numPr>
              <w:rPr>
                <w:rFonts w:ascii="Arial" w:hAnsi="Arial" w:cs="Arial"/>
                <w:sz w:val="20"/>
                <w:szCs w:val="20"/>
              </w:rPr>
            </w:pPr>
            <w:r w:rsidRPr="00EC68FE">
              <w:rPr>
                <w:rFonts w:ascii="Arial" w:hAnsi="Arial" w:cs="Arial"/>
                <w:sz w:val="20"/>
                <w:szCs w:val="20"/>
              </w:rPr>
              <w:t xml:space="preserve">The Committee is </w:t>
            </w:r>
            <w:r w:rsidRPr="00EC68FE">
              <w:rPr>
                <w:rFonts w:ascii="Arial" w:hAnsi="Arial" w:cs="Arial"/>
                <w:sz w:val="20"/>
                <w:szCs w:val="20"/>
              </w:rPr>
              <w:t>interested in knowing how the community’s evaluation of the principles (not just feedback) can be collected (</w:t>
            </w:r>
            <w:r w:rsidRPr="00EC68FE">
              <w:rPr>
                <w:rFonts w:ascii="Arial" w:hAnsi="Arial" w:cs="Arial"/>
                <w:sz w:val="20"/>
                <w:szCs w:val="20"/>
              </w:rPr>
              <w:t xml:space="preserve">during the </w:t>
            </w:r>
            <w:r w:rsidRPr="00EC68FE">
              <w:rPr>
                <w:rFonts w:ascii="Arial" w:hAnsi="Arial" w:cs="Arial"/>
                <w:sz w:val="20"/>
                <w:szCs w:val="20"/>
              </w:rPr>
              <w:t>week of April 8</w:t>
            </w:r>
            <w:r w:rsidR="00410124" w:rsidRPr="00410124">
              <w:rPr>
                <w:rFonts w:ascii="Arial" w:hAnsi="Arial" w:cs="Arial"/>
                <w:sz w:val="20"/>
                <w:szCs w:val="20"/>
                <w:vertAlign w:val="superscript"/>
              </w:rPr>
              <w:t>th</w:t>
            </w:r>
            <w:r w:rsidRPr="00EC68FE">
              <w:rPr>
                <w:rFonts w:ascii="Arial" w:hAnsi="Arial" w:cs="Arial"/>
                <w:sz w:val="20"/>
                <w:szCs w:val="20"/>
              </w:rPr>
              <w:t>)</w:t>
            </w:r>
            <w:r w:rsidRPr="00EC68FE">
              <w:rPr>
                <w:rFonts w:ascii="Arial" w:hAnsi="Arial" w:cs="Arial"/>
                <w:sz w:val="20"/>
                <w:szCs w:val="20"/>
              </w:rPr>
              <w:t>.</w:t>
            </w:r>
          </w:p>
          <w:p w:rsidR="00EC68FE" w:rsidRPr="00EC68FE" w:rsidRDefault="00EC68FE" w:rsidP="00EC68FE">
            <w:pPr>
              <w:pStyle w:val="ListParagraph"/>
              <w:numPr>
                <w:ilvl w:val="0"/>
                <w:numId w:val="21"/>
              </w:numPr>
              <w:contextualSpacing w:val="0"/>
            </w:pPr>
            <w:r w:rsidRPr="00EC68FE">
              <w:rPr>
                <w:rFonts w:ascii="Arial" w:hAnsi="Arial" w:cs="Arial"/>
                <w:sz w:val="20"/>
                <w:szCs w:val="20"/>
              </w:rPr>
              <w:t>For the June 4</w:t>
            </w:r>
            <w:r w:rsidRPr="00EC68FE">
              <w:rPr>
                <w:rFonts w:ascii="Arial" w:hAnsi="Arial" w:cs="Arial"/>
                <w:sz w:val="20"/>
                <w:szCs w:val="20"/>
                <w:vertAlign w:val="superscript"/>
              </w:rPr>
              <w:t>th</w:t>
            </w:r>
            <w:r w:rsidRPr="00EC68FE">
              <w:rPr>
                <w:rFonts w:ascii="Arial" w:hAnsi="Arial" w:cs="Arial"/>
                <w:sz w:val="20"/>
                <w:szCs w:val="20"/>
              </w:rPr>
              <w:t xml:space="preserve"> meeting</w:t>
            </w:r>
            <w:r w:rsidRPr="00EC68FE">
              <w:rPr>
                <w:rFonts w:ascii="Arial" w:hAnsi="Arial" w:cs="Arial"/>
                <w:sz w:val="20"/>
                <w:szCs w:val="20"/>
              </w:rPr>
              <w:t xml:space="preserve">, the Committee would like to </w:t>
            </w:r>
            <w:r w:rsidRPr="00EC68FE">
              <w:rPr>
                <w:rFonts w:ascii="Arial" w:hAnsi="Arial" w:cs="Arial"/>
                <w:sz w:val="20"/>
                <w:szCs w:val="20"/>
              </w:rPr>
              <w:t xml:space="preserve">add a discussion </w:t>
            </w:r>
            <w:r w:rsidRPr="00EC68FE">
              <w:rPr>
                <w:rFonts w:ascii="Arial" w:hAnsi="Arial" w:cs="Arial"/>
                <w:sz w:val="20"/>
                <w:szCs w:val="20"/>
              </w:rPr>
              <w:t xml:space="preserve">about the </w:t>
            </w:r>
            <w:r w:rsidRPr="00EC68FE">
              <w:rPr>
                <w:rFonts w:ascii="Arial" w:hAnsi="Arial" w:cs="Arial"/>
                <w:sz w:val="20"/>
                <w:szCs w:val="20"/>
              </w:rPr>
              <w:t>product for June 24</w:t>
            </w:r>
            <w:r w:rsidRPr="00EC68FE">
              <w:rPr>
                <w:rFonts w:ascii="Arial" w:hAnsi="Arial" w:cs="Arial"/>
                <w:sz w:val="20"/>
                <w:szCs w:val="20"/>
                <w:vertAlign w:val="superscript"/>
              </w:rPr>
              <w:t>th</w:t>
            </w:r>
            <w:r w:rsidRPr="00EC68FE">
              <w:rPr>
                <w:rFonts w:ascii="Arial" w:hAnsi="Arial" w:cs="Arial"/>
                <w:sz w:val="20"/>
                <w:szCs w:val="20"/>
              </w:rPr>
              <w:t xml:space="preserve"> </w:t>
            </w:r>
            <w:r w:rsidRPr="00EC68FE">
              <w:rPr>
                <w:rFonts w:ascii="Arial" w:hAnsi="Arial" w:cs="Arial"/>
                <w:sz w:val="20"/>
                <w:szCs w:val="20"/>
              </w:rPr>
              <w:t>report to Council</w:t>
            </w:r>
            <w:r w:rsidRPr="00EC68FE">
              <w:rPr>
                <w:rFonts w:ascii="Arial" w:hAnsi="Arial" w:cs="Arial"/>
                <w:sz w:val="20"/>
                <w:szCs w:val="20"/>
              </w:rPr>
              <w:t>.</w:t>
            </w:r>
          </w:p>
        </w:tc>
        <w:tc>
          <w:tcPr>
            <w:tcW w:w="2135" w:type="dxa"/>
          </w:tcPr>
          <w:p w:rsidR="00235FF3" w:rsidRPr="00531DBF" w:rsidRDefault="00EC68FE" w:rsidP="00235FF3">
            <w:pPr>
              <w:rPr>
                <w:rFonts w:ascii="Arial" w:hAnsi="Arial" w:cs="Arial"/>
                <w:sz w:val="20"/>
                <w:szCs w:val="20"/>
                <w:lang w:val="en-US"/>
              </w:rPr>
            </w:pPr>
            <w:r>
              <w:rPr>
                <w:rFonts w:ascii="Arial" w:hAnsi="Arial" w:cs="Arial"/>
                <w:sz w:val="20"/>
                <w:szCs w:val="20"/>
                <w:lang w:val="en-US"/>
              </w:rPr>
              <w:t xml:space="preserve">A vote was taken to approve the Work Plan for Milestone 2; this was unanimously approved by the Committee. </w:t>
            </w:r>
          </w:p>
        </w:tc>
        <w:tc>
          <w:tcPr>
            <w:tcW w:w="2756" w:type="dxa"/>
          </w:tcPr>
          <w:p w:rsidR="00EC68FE" w:rsidRDefault="00EC68FE" w:rsidP="00EC68FE">
            <w:pPr>
              <w:rPr>
                <w:rFonts w:ascii="Arial" w:hAnsi="Arial" w:cs="Arial"/>
                <w:sz w:val="20"/>
                <w:szCs w:val="20"/>
                <w:lang w:val="en-US"/>
              </w:rPr>
            </w:pPr>
            <w:r>
              <w:rPr>
                <w:rFonts w:ascii="Arial" w:hAnsi="Arial" w:cs="Arial"/>
                <w:sz w:val="20"/>
                <w:szCs w:val="20"/>
                <w:lang w:val="en-US"/>
              </w:rPr>
              <w:t>Staff will:</w:t>
            </w:r>
          </w:p>
          <w:p w:rsidR="00EC68FE" w:rsidRDefault="00EC68FE" w:rsidP="00EC68FE">
            <w:pPr>
              <w:pStyle w:val="ListParagraph"/>
              <w:numPr>
                <w:ilvl w:val="0"/>
                <w:numId w:val="23"/>
              </w:numPr>
              <w:rPr>
                <w:rFonts w:ascii="Arial" w:hAnsi="Arial" w:cs="Arial"/>
                <w:sz w:val="20"/>
                <w:szCs w:val="20"/>
                <w:lang w:val="en-US"/>
              </w:rPr>
            </w:pPr>
            <w:r>
              <w:rPr>
                <w:rFonts w:ascii="Arial" w:hAnsi="Arial" w:cs="Arial"/>
                <w:sz w:val="20"/>
                <w:szCs w:val="20"/>
                <w:lang w:val="en-US"/>
              </w:rPr>
              <w:t>Widely advertise the April 9</w:t>
            </w:r>
            <w:r w:rsidRPr="00EC68FE">
              <w:rPr>
                <w:rFonts w:ascii="Arial" w:hAnsi="Arial" w:cs="Arial"/>
                <w:sz w:val="20"/>
                <w:szCs w:val="20"/>
                <w:vertAlign w:val="superscript"/>
                <w:lang w:val="en-US"/>
              </w:rPr>
              <w:t>th</w:t>
            </w:r>
            <w:r>
              <w:rPr>
                <w:rFonts w:ascii="Arial" w:hAnsi="Arial" w:cs="Arial"/>
                <w:sz w:val="20"/>
                <w:szCs w:val="20"/>
                <w:lang w:val="en-US"/>
              </w:rPr>
              <w:t xml:space="preserve"> Steering Committee meeting</w:t>
            </w:r>
          </w:p>
          <w:p w:rsidR="00EC68FE" w:rsidRDefault="00EC68FE" w:rsidP="00EC68FE">
            <w:pPr>
              <w:pStyle w:val="ListParagraph"/>
              <w:numPr>
                <w:ilvl w:val="0"/>
                <w:numId w:val="23"/>
              </w:numPr>
              <w:rPr>
                <w:rFonts w:ascii="Arial" w:hAnsi="Arial" w:cs="Arial"/>
                <w:sz w:val="20"/>
                <w:szCs w:val="20"/>
                <w:lang w:val="en-US"/>
              </w:rPr>
            </w:pPr>
            <w:r>
              <w:rPr>
                <w:rFonts w:ascii="Arial" w:hAnsi="Arial" w:cs="Arial"/>
                <w:sz w:val="20"/>
                <w:szCs w:val="20"/>
                <w:lang w:val="en-US"/>
              </w:rPr>
              <w:t xml:space="preserve">Consider how to solicit and incorporate the community’s evaluation of the principles </w:t>
            </w:r>
          </w:p>
          <w:p w:rsidR="00EC68FE" w:rsidRPr="00EC68FE" w:rsidRDefault="00EC68FE" w:rsidP="00EC68FE">
            <w:pPr>
              <w:pStyle w:val="ListParagraph"/>
              <w:numPr>
                <w:ilvl w:val="0"/>
                <w:numId w:val="23"/>
              </w:numPr>
              <w:rPr>
                <w:rFonts w:ascii="Arial" w:hAnsi="Arial" w:cs="Arial"/>
                <w:sz w:val="20"/>
                <w:szCs w:val="20"/>
                <w:lang w:val="en-US"/>
              </w:rPr>
            </w:pPr>
            <w:r>
              <w:rPr>
                <w:rFonts w:ascii="Arial" w:hAnsi="Arial" w:cs="Arial"/>
                <w:sz w:val="20"/>
                <w:szCs w:val="20"/>
                <w:lang w:val="en-US"/>
              </w:rPr>
              <w:t>Add a discussion about the product for the June 24</w:t>
            </w:r>
            <w:r w:rsidRPr="00EC68FE">
              <w:rPr>
                <w:rFonts w:ascii="Arial" w:hAnsi="Arial" w:cs="Arial"/>
                <w:sz w:val="20"/>
                <w:szCs w:val="20"/>
                <w:vertAlign w:val="superscript"/>
                <w:lang w:val="en-US"/>
              </w:rPr>
              <w:t>th</w:t>
            </w:r>
            <w:r>
              <w:rPr>
                <w:rFonts w:ascii="Arial" w:hAnsi="Arial" w:cs="Arial"/>
                <w:sz w:val="20"/>
                <w:szCs w:val="20"/>
                <w:lang w:val="en-US"/>
              </w:rPr>
              <w:t xml:space="preserve"> report out to the </w:t>
            </w:r>
            <w:r>
              <w:rPr>
                <w:rFonts w:ascii="Arial" w:hAnsi="Arial" w:cs="Arial"/>
                <w:sz w:val="20"/>
                <w:szCs w:val="20"/>
                <w:lang w:val="en-US"/>
              </w:rPr>
              <w:lastRenderedPageBreak/>
              <w:t>June 4</w:t>
            </w:r>
            <w:r w:rsidRPr="00EC68FE">
              <w:rPr>
                <w:rFonts w:ascii="Arial" w:hAnsi="Arial" w:cs="Arial"/>
                <w:sz w:val="20"/>
                <w:szCs w:val="20"/>
                <w:vertAlign w:val="superscript"/>
                <w:lang w:val="en-US"/>
              </w:rPr>
              <w:t>th</w:t>
            </w:r>
            <w:r>
              <w:rPr>
                <w:rFonts w:ascii="Arial" w:hAnsi="Arial" w:cs="Arial"/>
                <w:sz w:val="20"/>
                <w:szCs w:val="20"/>
                <w:lang w:val="en-US"/>
              </w:rPr>
              <w:t xml:space="preserve"> meeting agenda</w:t>
            </w:r>
          </w:p>
        </w:tc>
      </w:tr>
      <w:tr w:rsidR="00235FF3" w:rsidTr="00977E98">
        <w:trPr>
          <w:trHeight w:val="1763"/>
        </w:trPr>
        <w:tc>
          <w:tcPr>
            <w:tcW w:w="2517" w:type="dxa"/>
            <w:vAlign w:val="center"/>
          </w:tcPr>
          <w:p w:rsidR="00235FF3" w:rsidRDefault="00EC68FE" w:rsidP="003128C6">
            <w:pPr>
              <w:pStyle w:val="Default"/>
              <w:numPr>
                <w:ilvl w:val="0"/>
                <w:numId w:val="1"/>
              </w:numPr>
              <w:ind w:left="360"/>
              <w:rPr>
                <w:rFonts w:ascii="Arial" w:hAnsi="Arial" w:cs="Arial"/>
                <w:b/>
                <w:sz w:val="20"/>
                <w:szCs w:val="20"/>
              </w:rPr>
            </w:pPr>
            <w:r>
              <w:rPr>
                <w:rFonts w:ascii="Arial" w:hAnsi="Arial" w:cs="Arial"/>
                <w:b/>
                <w:sz w:val="20"/>
                <w:szCs w:val="20"/>
              </w:rPr>
              <w:lastRenderedPageBreak/>
              <w:t>Committee Breaks into Small Groups for Brainstorming about Themes and Public Participation/Comments in the Small Groups</w:t>
            </w:r>
          </w:p>
        </w:tc>
        <w:tc>
          <w:tcPr>
            <w:tcW w:w="6020" w:type="dxa"/>
          </w:tcPr>
          <w:p w:rsidR="00977E98" w:rsidRDefault="00977E98" w:rsidP="00C610D1">
            <w:pPr>
              <w:pStyle w:val="Default"/>
              <w:rPr>
                <w:rFonts w:ascii="Arial" w:hAnsi="Arial" w:cs="Arial"/>
                <w:sz w:val="20"/>
                <w:szCs w:val="20"/>
              </w:rPr>
            </w:pPr>
            <w:r>
              <w:rPr>
                <w:rFonts w:ascii="Arial" w:hAnsi="Arial" w:cs="Arial"/>
                <w:sz w:val="20"/>
                <w:szCs w:val="20"/>
              </w:rPr>
              <w:t>The Steering Committee broke into small groups to discuss the following community themes:</w:t>
            </w:r>
          </w:p>
          <w:p w:rsidR="00977E98" w:rsidRDefault="00977E98" w:rsidP="00977E98">
            <w:pPr>
              <w:pStyle w:val="Default"/>
              <w:numPr>
                <w:ilvl w:val="0"/>
                <w:numId w:val="23"/>
              </w:numPr>
              <w:rPr>
                <w:rFonts w:ascii="Arial" w:hAnsi="Arial" w:cs="Arial"/>
                <w:sz w:val="20"/>
                <w:szCs w:val="20"/>
              </w:rPr>
            </w:pPr>
            <w:r>
              <w:rPr>
                <w:rFonts w:ascii="Arial" w:hAnsi="Arial" w:cs="Arial"/>
                <w:sz w:val="20"/>
                <w:szCs w:val="20"/>
              </w:rPr>
              <w:t>Pedestrian and Bicycle Safety and Connectivity</w:t>
            </w:r>
          </w:p>
          <w:p w:rsidR="00977E98" w:rsidRDefault="00977E98" w:rsidP="00977E98">
            <w:pPr>
              <w:pStyle w:val="Default"/>
              <w:numPr>
                <w:ilvl w:val="0"/>
                <w:numId w:val="23"/>
              </w:numPr>
              <w:rPr>
                <w:rFonts w:ascii="Arial" w:hAnsi="Arial" w:cs="Arial"/>
                <w:sz w:val="20"/>
                <w:szCs w:val="20"/>
              </w:rPr>
            </w:pPr>
            <w:r>
              <w:rPr>
                <w:rFonts w:ascii="Arial" w:hAnsi="Arial" w:cs="Arial"/>
                <w:sz w:val="20"/>
                <w:szCs w:val="20"/>
              </w:rPr>
              <w:t>Traffic and Transit</w:t>
            </w:r>
          </w:p>
          <w:p w:rsidR="00977E98" w:rsidRDefault="00977E98" w:rsidP="00977E98">
            <w:pPr>
              <w:pStyle w:val="Default"/>
              <w:numPr>
                <w:ilvl w:val="0"/>
                <w:numId w:val="23"/>
              </w:numPr>
              <w:rPr>
                <w:rFonts w:ascii="Arial" w:hAnsi="Arial" w:cs="Arial"/>
                <w:sz w:val="20"/>
                <w:szCs w:val="20"/>
              </w:rPr>
            </w:pPr>
            <w:r>
              <w:rPr>
                <w:rFonts w:ascii="Arial" w:hAnsi="Arial" w:cs="Arial"/>
                <w:sz w:val="20"/>
                <w:szCs w:val="20"/>
              </w:rPr>
              <w:t>Future Land Use</w:t>
            </w:r>
          </w:p>
          <w:p w:rsidR="00977E98" w:rsidRDefault="00977E98" w:rsidP="00977E98">
            <w:pPr>
              <w:pStyle w:val="Default"/>
              <w:numPr>
                <w:ilvl w:val="0"/>
                <w:numId w:val="23"/>
              </w:numPr>
              <w:rPr>
                <w:rFonts w:ascii="Arial" w:hAnsi="Arial" w:cs="Arial"/>
                <w:sz w:val="20"/>
                <w:szCs w:val="20"/>
              </w:rPr>
            </w:pPr>
            <w:r>
              <w:rPr>
                <w:rFonts w:ascii="Arial" w:hAnsi="Arial" w:cs="Arial"/>
                <w:sz w:val="20"/>
                <w:szCs w:val="20"/>
              </w:rPr>
              <w:t>Community Character</w:t>
            </w:r>
          </w:p>
          <w:p w:rsidR="00977E98" w:rsidRDefault="00977E98" w:rsidP="00977E98">
            <w:pPr>
              <w:pStyle w:val="Default"/>
              <w:rPr>
                <w:rFonts w:ascii="Arial" w:hAnsi="Arial" w:cs="Arial"/>
                <w:sz w:val="20"/>
                <w:szCs w:val="20"/>
              </w:rPr>
            </w:pPr>
          </w:p>
          <w:p w:rsidR="00235FF3" w:rsidRDefault="00977E98" w:rsidP="00977E98">
            <w:pPr>
              <w:pStyle w:val="Default"/>
              <w:rPr>
                <w:rFonts w:ascii="Arial" w:hAnsi="Arial" w:cs="Arial"/>
                <w:sz w:val="20"/>
                <w:szCs w:val="20"/>
              </w:rPr>
            </w:pPr>
            <w:r>
              <w:rPr>
                <w:rFonts w:ascii="Arial" w:hAnsi="Arial" w:cs="Arial"/>
                <w:sz w:val="20"/>
                <w:szCs w:val="20"/>
              </w:rPr>
              <w:t>The small groups worked to develop principles for these themes. During the next Steering Committee meeting on April 4</w:t>
            </w:r>
            <w:r w:rsidRPr="00977E98">
              <w:rPr>
                <w:rFonts w:ascii="Arial" w:hAnsi="Arial" w:cs="Arial"/>
                <w:sz w:val="20"/>
                <w:szCs w:val="20"/>
                <w:vertAlign w:val="superscript"/>
              </w:rPr>
              <w:t>th</w:t>
            </w:r>
            <w:r>
              <w:rPr>
                <w:rFonts w:ascii="Arial" w:hAnsi="Arial" w:cs="Arial"/>
                <w:sz w:val="20"/>
                <w:szCs w:val="20"/>
              </w:rPr>
              <w:t xml:space="preserve">, the Committee will continue to refine these principles. </w:t>
            </w:r>
            <w:r w:rsidR="00602A31">
              <w:rPr>
                <w:rFonts w:ascii="Arial" w:hAnsi="Arial" w:cs="Arial"/>
                <w:sz w:val="20"/>
                <w:szCs w:val="20"/>
              </w:rPr>
              <w:t xml:space="preserve">   </w:t>
            </w:r>
          </w:p>
          <w:p w:rsidR="00977E98" w:rsidRDefault="00977E98" w:rsidP="00977E98">
            <w:pPr>
              <w:pStyle w:val="Default"/>
              <w:rPr>
                <w:rFonts w:ascii="Arial" w:hAnsi="Arial" w:cs="Arial"/>
                <w:sz w:val="20"/>
                <w:szCs w:val="20"/>
              </w:rPr>
            </w:pPr>
          </w:p>
          <w:p w:rsidR="00977E98" w:rsidRDefault="00977E98" w:rsidP="00977E98">
            <w:pPr>
              <w:pStyle w:val="Default"/>
              <w:rPr>
                <w:rFonts w:ascii="Arial" w:hAnsi="Arial" w:cs="Arial"/>
                <w:sz w:val="20"/>
                <w:szCs w:val="20"/>
              </w:rPr>
            </w:pPr>
            <w:r>
              <w:rPr>
                <w:rFonts w:ascii="Arial" w:hAnsi="Arial" w:cs="Arial"/>
                <w:sz w:val="20"/>
                <w:szCs w:val="20"/>
              </w:rPr>
              <w:t xml:space="preserve">Community members who were not on the Committee were invited to attend the small group discussions, but not participate in the discussion. Ten minutes were reserved at the end of the small group discussions for community participation. </w:t>
            </w:r>
          </w:p>
        </w:tc>
        <w:tc>
          <w:tcPr>
            <w:tcW w:w="2135" w:type="dxa"/>
          </w:tcPr>
          <w:p w:rsidR="00235FF3" w:rsidRPr="00531DBF" w:rsidRDefault="00235FF3" w:rsidP="00BE527C">
            <w:pPr>
              <w:rPr>
                <w:rFonts w:ascii="Arial" w:hAnsi="Arial" w:cs="Arial"/>
                <w:sz w:val="20"/>
                <w:szCs w:val="20"/>
                <w:lang w:val="en-US"/>
              </w:rPr>
            </w:pPr>
            <w:r>
              <w:rPr>
                <w:rFonts w:ascii="Arial" w:hAnsi="Arial" w:cs="Arial"/>
                <w:sz w:val="20"/>
                <w:szCs w:val="20"/>
                <w:lang w:val="en-US"/>
              </w:rPr>
              <w:t>There were no motions or votes.</w:t>
            </w:r>
          </w:p>
        </w:tc>
        <w:tc>
          <w:tcPr>
            <w:tcW w:w="2756" w:type="dxa"/>
          </w:tcPr>
          <w:p w:rsidR="00235FF3" w:rsidRPr="004373B7" w:rsidRDefault="00977E98" w:rsidP="00977E98">
            <w:pPr>
              <w:pStyle w:val="ListParagraph"/>
              <w:ind w:left="252"/>
              <w:rPr>
                <w:rFonts w:ascii="Arial" w:hAnsi="Arial" w:cs="Arial"/>
                <w:sz w:val="20"/>
                <w:szCs w:val="20"/>
                <w:lang w:val="en-US"/>
              </w:rPr>
            </w:pPr>
            <w:r>
              <w:rPr>
                <w:rFonts w:ascii="Arial" w:hAnsi="Arial" w:cs="Arial"/>
                <w:sz w:val="20"/>
                <w:szCs w:val="20"/>
                <w:lang w:val="en-US"/>
              </w:rPr>
              <w:t>Megan will send out the notes from the small group discussions to the larger Committee during the week of March 25</w:t>
            </w:r>
            <w:r w:rsidRPr="00977E98">
              <w:rPr>
                <w:rFonts w:ascii="Arial" w:hAnsi="Arial" w:cs="Arial"/>
                <w:sz w:val="20"/>
                <w:szCs w:val="20"/>
                <w:vertAlign w:val="superscript"/>
                <w:lang w:val="en-US"/>
              </w:rPr>
              <w:t>th</w:t>
            </w:r>
            <w:r>
              <w:rPr>
                <w:rFonts w:ascii="Arial" w:hAnsi="Arial" w:cs="Arial"/>
                <w:sz w:val="20"/>
                <w:szCs w:val="20"/>
                <w:lang w:val="en-US"/>
              </w:rPr>
              <w:t xml:space="preserve">. </w:t>
            </w:r>
          </w:p>
        </w:tc>
      </w:tr>
      <w:tr w:rsidR="00235FF3" w:rsidTr="00977E98">
        <w:tc>
          <w:tcPr>
            <w:tcW w:w="2517" w:type="dxa"/>
            <w:vAlign w:val="center"/>
          </w:tcPr>
          <w:p w:rsidR="00235FF3" w:rsidRPr="00FE3E19" w:rsidRDefault="00EC68FE" w:rsidP="0011197F">
            <w:pPr>
              <w:pStyle w:val="Default"/>
              <w:numPr>
                <w:ilvl w:val="0"/>
                <w:numId w:val="1"/>
              </w:numPr>
              <w:ind w:left="360"/>
              <w:rPr>
                <w:rFonts w:ascii="Arial" w:hAnsi="Arial" w:cs="Arial"/>
                <w:b/>
                <w:sz w:val="20"/>
                <w:szCs w:val="20"/>
              </w:rPr>
            </w:pPr>
            <w:r>
              <w:rPr>
                <w:rFonts w:ascii="Arial" w:hAnsi="Arial" w:cs="Arial"/>
                <w:b/>
                <w:sz w:val="20"/>
                <w:szCs w:val="20"/>
              </w:rPr>
              <w:t>Reconvening of the Steering Committee, Next Steps, and New Business</w:t>
            </w:r>
          </w:p>
        </w:tc>
        <w:tc>
          <w:tcPr>
            <w:tcW w:w="6020" w:type="dxa"/>
          </w:tcPr>
          <w:p w:rsidR="00DE7C9C" w:rsidRDefault="00977E98" w:rsidP="00977E98">
            <w:pPr>
              <w:pStyle w:val="Default"/>
              <w:rPr>
                <w:rFonts w:ascii="Arial" w:hAnsi="Arial" w:cs="Arial"/>
                <w:sz w:val="20"/>
                <w:szCs w:val="20"/>
              </w:rPr>
            </w:pPr>
            <w:r>
              <w:rPr>
                <w:rFonts w:ascii="Arial" w:hAnsi="Arial" w:cs="Arial"/>
                <w:sz w:val="20"/>
                <w:szCs w:val="20"/>
              </w:rPr>
              <w:t>The Committee reconvened after the small group discussions to talk about the upcoming meetings.</w:t>
            </w:r>
          </w:p>
          <w:p w:rsidR="00977E98" w:rsidRDefault="00977E98" w:rsidP="00977E98">
            <w:pPr>
              <w:pStyle w:val="Default"/>
              <w:rPr>
                <w:rFonts w:ascii="Arial" w:hAnsi="Arial" w:cs="Arial"/>
                <w:sz w:val="20"/>
                <w:szCs w:val="20"/>
              </w:rPr>
            </w:pPr>
          </w:p>
          <w:p w:rsidR="00977E98" w:rsidRDefault="00977E98" w:rsidP="00977E98">
            <w:pPr>
              <w:pStyle w:val="Default"/>
              <w:rPr>
                <w:rFonts w:ascii="Arial" w:hAnsi="Arial" w:cs="Arial"/>
                <w:sz w:val="20"/>
                <w:szCs w:val="20"/>
              </w:rPr>
            </w:pPr>
            <w:r w:rsidRPr="001E7851">
              <w:rPr>
                <w:rFonts w:ascii="Arial" w:hAnsi="Arial" w:cs="Arial"/>
                <w:b/>
                <w:sz w:val="20"/>
                <w:szCs w:val="20"/>
              </w:rPr>
              <w:t>Next Steps:</w:t>
            </w:r>
            <w:r>
              <w:rPr>
                <w:rFonts w:ascii="Arial" w:hAnsi="Arial" w:cs="Arial"/>
                <w:sz w:val="20"/>
                <w:szCs w:val="20"/>
              </w:rPr>
              <w:t xml:space="preserve"> Next meeting will be held on Thursday, April 4</w:t>
            </w:r>
            <w:r w:rsidRPr="00977E98">
              <w:rPr>
                <w:rFonts w:ascii="Arial" w:hAnsi="Arial" w:cs="Arial"/>
                <w:sz w:val="20"/>
                <w:szCs w:val="20"/>
                <w:vertAlign w:val="superscript"/>
              </w:rPr>
              <w:t>th</w:t>
            </w:r>
            <w:r>
              <w:rPr>
                <w:rFonts w:ascii="Arial" w:hAnsi="Arial" w:cs="Arial"/>
                <w:sz w:val="20"/>
                <w:szCs w:val="20"/>
              </w:rPr>
              <w:t>, 6:30 – 9:00 p.m. at the Siena Hotel, Tuscany Room.  During the 4/4 meeting the SC will</w:t>
            </w:r>
            <w:r>
              <w:rPr>
                <w:rFonts w:ascii="Arial" w:hAnsi="Arial" w:cs="Arial"/>
                <w:sz w:val="20"/>
                <w:szCs w:val="20"/>
              </w:rPr>
              <w:t xml:space="preserve"> continue to refine the principles that were developed during the 3/21 meeting. </w:t>
            </w:r>
            <w:r>
              <w:rPr>
                <w:rFonts w:ascii="Arial" w:hAnsi="Arial" w:cs="Arial"/>
                <w:sz w:val="20"/>
                <w:szCs w:val="20"/>
              </w:rPr>
              <w:t xml:space="preserve"> </w:t>
            </w:r>
          </w:p>
          <w:p w:rsidR="00977E98" w:rsidRDefault="00977E98" w:rsidP="00977E98">
            <w:pPr>
              <w:pStyle w:val="Default"/>
              <w:rPr>
                <w:rFonts w:ascii="Arial" w:hAnsi="Arial" w:cs="Arial"/>
                <w:sz w:val="20"/>
                <w:szCs w:val="20"/>
              </w:rPr>
            </w:pPr>
          </w:p>
          <w:p w:rsidR="00977E98" w:rsidRDefault="00977E98" w:rsidP="00977E98">
            <w:pPr>
              <w:pStyle w:val="Default"/>
              <w:rPr>
                <w:rFonts w:ascii="Arial" w:hAnsi="Arial" w:cs="Arial"/>
                <w:sz w:val="20"/>
                <w:szCs w:val="20"/>
              </w:rPr>
            </w:pPr>
            <w:r w:rsidRPr="001E7851">
              <w:rPr>
                <w:rFonts w:ascii="Arial" w:hAnsi="Arial" w:cs="Arial"/>
                <w:b/>
                <w:sz w:val="20"/>
                <w:szCs w:val="20"/>
              </w:rPr>
              <w:t>New Business:</w:t>
            </w:r>
            <w:r>
              <w:rPr>
                <w:rFonts w:ascii="Arial" w:hAnsi="Arial" w:cs="Arial"/>
                <w:b/>
                <w:sz w:val="20"/>
                <w:szCs w:val="20"/>
              </w:rPr>
              <w:t xml:space="preserve"> </w:t>
            </w:r>
            <w:r>
              <w:rPr>
                <w:rFonts w:ascii="Arial" w:hAnsi="Arial" w:cs="Arial"/>
                <w:sz w:val="20"/>
                <w:szCs w:val="20"/>
              </w:rPr>
              <w:t xml:space="preserve">No new business. </w:t>
            </w:r>
          </w:p>
          <w:p w:rsidR="00977E98" w:rsidRDefault="00977E98" w:rsidP="00977E98">
            <w:pPr>
              <w:pStyle w:val="Default"/>
              <w:rPr>
                <w:rFonts w:ascii="Arial" w:hAnsi="Arial" w:cs="Arial"/>
                <w:sz w:val="20"/>
                <w:szCs w:val="20"/>
              </w:rPr>
            </w:pPr>
          </w:p>
          <w:p w:rsidR="00977E98" w:rsidRDefault="00977E98" w:rsidP="00977E98">
            <w:pPr>
              <w:pStyle w:val="Default"/>
              <w:rPr>
                <w:rFonts w:ascii="Arial" w:hAnsi="Arial" w:cs="Arial"/>
                <w:sz w:val="20"/>
                <w:szCs w:val="20"/>
              </w:rPr>
            </w:pPr>
          </w:p>
          <w:p w:rsidR="00977E98" w:rsidRDefault="00977E98" w:rsidP="00977E98">
            <w:pPr>
              <w:pStyle w:val="Default"/>
              <w:rPr>
                <w:rFonts w:ascii="Arial" w:hAnsi="Arial" w:cs="Arial"/>
                <w:sz w:val="20"/>
                <w:szCs w:val="20"/>
              </w:rPr>
            </w:pPr>
          </w:p>
        </w:tc>
        <w:tc>
          <w:tcPr>
            <w:tcW w:w="2135" w:type="dxa"/>
          </w:tcPr>
          <w:p w:rsidR="00235FF3" w:rsidRDefault="00235FF3" w:rsidP="00760D5F">
            <w:pPr>
              <w:rPr>
                <w:rFonts w:ascii="Arial" w:hAnsi="Arial" w:cs="Arial"/>
                <w:sz w:val="20"/>
                <w:szCs w:val="20"/>
              </w:rPr>
            </w:pPr>
          </w:p>
        </w:tc>
        <w:tc>
          <w:tcPr>
            <w:tcW w:w="2756" w:type="dxa"/>
          </w:tcPr>
          <w:p w:rsidR="00F71BD6" w:rsidRPr="00CE1B59" w:rsidRDefault="00977E98" w:rsidP="00977E98">
            <w:pPr>
              <w:pStyle w:val="ListParagraph"/>
              <w:ind w:left="252"/>
              <w:rPr>
                <w:rFonts w:ascii="Arial" w:hAnsi="Arial" w:cs="Arial"/>
                <w:sz w:val="20"/>
                <w:szCs w:val="20"/>
              </w:rPr>
            </w:pPr>
            <w:r>
              <w:rPr>
                <w:rFonts w:ascii="Arial" w:hAnsi="Arial" w:cs="Arial"/>
                <w:sz w:val="20"/>
                <w:szCs w:val="20"/>
              </w:rPr>
              <w:t>The Committee voted to begin the next meeting on Thursday, April 4</w:t>
            </w:r>
            <w:r w:rsidRPr="00977E98">
              <w:rPr>
                <w:rFonts w:ascii="Arial" w:hAnsi="Arial" w:cs="Arial"/>
                <w:sz w:val="20"/>
                <w:szCs w:val="20"/>
                <w:vertAlign w:val="superscript"/>
              </w:rPr>
              <w:t>th</w:t>
            </w:r>
            <w:r>
              <w:rPr>
                <w:rFonts w:ascii="Arial" w:hAnsi="Arial" w:cs="Arial"/>
                <w:sz w:val="20"/>
                <w:szCs w:val="20"/>
              </w:rPr>
              <w:t xml:space="preserve"> at 6:30pm and continue until 9:00pm.</w:t>
            </w:r>
          </w:p>
        </w:tc>
      </w:tr>
      <w:tr w:rsidR="00235FF3" w:rsidTr="00977E98">
        <w:trPr>
          <w:trHeight w:val="467"/>
        </w:trPr>
        <w:tc>
          <w:tcPr>
            <w:tcW w:w="2517" w:type="dxa"/>
            <w:vAlign w:val="center"/>
          </w:tcPr>
          <w:p w:rsidR="00235FF3" w:rsidRDefault="00235FF3" w:rsidP="00F71BD6">
            <w:pPr>
              <w:pStyle w:val="Default"/>
              <w:numPr>
                <w:ilvl w:val="0"/>
                <w:numId w:val="1"/>
              </w:numPr>
              <w:ind w:left="360"/>
              <w:rPr>
                <w:rFonts w:ascii="Arial" w:hAnsi="Arial" w:cs="Arial"/>
                <w:b/>
                <w:sz w:val="20"/>
                <w:szCs w:val="20"/>
              </w:rPr>
            </w:pPr>
            <w:r>
              <w:rPr>
                <w:rFonts w:ascii="Arial" w:hAnsi="Arial" w:cs="Arial"/>
                <w:b/>
                <w:sz w:val="20"/>
                <w:szCs w:val="20"/>
              </w:rPr>
              <w:t xml:space="preserve"> Closing</w:t>
            </w:r>
          </w:p>
        </w:tc>
        <w:tc>
          <w:tcPr>
            <w:tcW w:w="6020" w:type="dxa"/>
          </w:tcPr>
          <w:p w:rsidR="00235FF3" w:rsidRDefault="00235FF3" w:rsidP="00BE527C">
            <w:pPr>
              <w:pStyle w:val="Default"/>
              <w:rPr>
                <w:rFonts w:ascii="Arial" w:hAnsi="Arial" w:cs="Arial"/>
                <w:sz w:val="20"/>
                <w:szCs w:val="20"/>
              </w:rPr>
            </w:pPr>
          </w:p>
        </w:tc>
        <w:tc>
          <w:tcPr>
            <w:tcW w:w="2135" w:type="dxa"/>
          </w:tcPr>
          <w:p w:rsidR="00235FF3" w:rsidRDefault="00235FF3" w:rsidP="00BE527C">
            <w:pPr>
              <w:ind w:left="432"/>
              <w:rPr>
                <w:rFonts w:ascii="Arial" w:hAnsi="Arial" w:cs="Arial"/>
                <w:sz w:val="20"/>
                <w:szCs w:val="20"/>
              </w:rPr>
            </w:pPr>
          </w:p>
        </w:tc>
        <w:tc>
          <w:tcPr>
            <w:tcW w:w="2756" w:type="dxa"/>
          </w:tcPr>
          <w:p w:rsidR="00235FF3" w:rsidRDefault="00235FF3" w:rsidP="00BE527C">
            <w:pPr>
              <w:rPr>
                <w:rFonts w:ascii="Arial" w:hAnsi="Arial" w:cs="Arial"/>
                <w:sz w:val="20"/>
                <w:szCs w:val="20"/>
              </w:rPr>
            </w:pPr>
            <w:r>
              <w:rPr>
                <w:rFonts w:ascii="Arial" w:hAnsi="Arial" w:cs="Arial"/>
                <w:sz w:val="20"/>
                <w:szCs w:val="20"/>
              </w:rPr>
              <w:t xml:space="preserve">The meeting </w:t>
            </w:r>
            <w:r w:rsidR="00977E98">
              <w:rPr>
                <w:rFonts w:ascii="Arial" w:hAnsi="Arial" w:cs="Arial"/>
                <w:sz w:val="20"/>
                <w:szCs w:val="20"/>
              </w:rPr>
              <w:t>adjourned at 9:3</w:t>
            </w:r>
            <w:r>
              <w:rPr>
                <w:rFonts w:ascii="Arial" w:hAnsi="Arial" w:cs="Arial"/>
                <w:sz w:val="20"/>
                <w:szCs w:val="20"/>
              </w:rPr>
              <w:t>0 p.m.</w:t>
            </w:r>
          </w:p>
        </w:tc>
      </w:tr>
    </w:tbl>
    <w:p w:rsidR="00BE527C" w:rsidRPr="004F0A0A" w:rsidRDefault="00BE527C" w:rsidP="009B425C"/>
    <w:sectPr w:rsidR="00BE527C" w:rsidRPr="004F0A0A" w:rsidSect="00DE7C9C">
      <w:footerReference w:type="default" r:id="rId9"/>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A9C" w:rsidRDefault="000B1A9C" w:rsidP="00BE527C">
      <w:pPr>
        <w:spacing w:after="0" w:line="240" w:lineRule="auto"/>
      </w:pPr>
      <w:r>
        <w:separator/>
      </w:r>
    </w:p>
  </w:endnote>
  <w:endnote w:type="continuationSeparator" w:id="0">
    <w:p w:rsidR="000B1A9C" w:rsidRDefault="000B1A9C" w:rsidP="00BE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8935472"/>
      <w:docPartObj>
        <w:docPartGallery w:val="Page Numbers (Bottom of Page)"/>
        <w:docPartUnique/>
      </w:docPartObj>
    </w:sdtPr>
    <w:sdtEndPr/>
    <w:sdtContent>
      <w:p w:rsidR="00D231EC" w:rsidRPr="00C610D1" w:rsidRDefault="00D231EC" w:rsidP="00BE527C">
        <w:pPr>
          <w:pStyle w:val="Footer"/>
          <w:tabs>
            <w:tab w:val="clear" w:pos="4680"/>
            <w:tab w:val="clear" w:pos="9360"/>
            <w:tab w:val="left" w:pos="-90"/>
            <w:tab w:val="right" w:pos="6480"/>
          </w:tabs>
          <w:jc w:val="center"/>
          <w:rPr>
            <w:rFonts w:ascii="Arial" w:hAnsi="Arial" w:cs="Arial"/>
            <w:sz w:val="20"/>
            <w:szCs w:val="20"/>
          </w:rPr>
        </w:pPr>
        <w:r w:rsidRPr="00C610D1">
          <w:rPr>
            <w:rFonts w:ascii="Arial" w:hAnsi="Arial" w:cs="Arial"/>
            <w:sz w:val="20"/>
            <w:szCs w:val="20"/>
          </w:rPr>
          <w:t xml:space="preserve">Central West Focus Area </w:t>
        </w:r>
        <w:r w:rsidR="00C610D1">
          <w:rPr>
            <w:rFonts w:ascii="Arial" w:hAnsi="Arial" w:cs="Arial"/>
            <w:sz w:val="20"/>
            <w:szCs w:val="20"/>
          </w:rPr>
          <w:t>Steering Committee Meeting</w:t>
        </w:r>
        <w:r w:rsidRPr="00C610D1">
          <w:rPr>
            <w:rFonts w:ascii="Arial" w:hAnsi="Arial" w:cs="Arial"/>
            <w:sz w:val="20"/>
            <w:szCs w:val="20"/>
          </w:rPr>
          <w:tab/>
        </w:r>
        <w:r w:rsidR="008B3A97" w:rsidRPr="00C610D1">
          <w:rPr>
            <w:rFonts w:ascii="Arial" w:hAnsi="Arial" w:cs="Arial"/>
            <w:sz w:val="20"/>
            <w:szCs w:val="20"/>
          </w:rPr>
          <w:fldChar w:fldCharType="begin"/>
        </w:r>
        <w:r w:rsidR="008B3A97" w:rsidRPr="00C610D1">
          <w:rPr>
            <w:rFonts w:ascii="Arial" w:hAnsi="Arial" w:cs="Arial"/>
            <w:sz w:val="20"/>
            <w:szCs w:val="20"/>
          </w:rPr>
          <w:instrText xml:space="preserve"> PAGE   \* MERGEFORMAT </w:instrText>
        </w:r>
        <w:r w:rsidR="008B3A97" w:rsidRPr="00C610D1">
          <w:rPr>
            <w:rFonts w:ascii="Arial" w:hAnsi="Arial" w:cs="Arial"/>
            <w:sz w:val="20"/>
            <w:szCs w:val="20"/>
          </w:rPr>
          <w:fldChar w:fldCharType="separate"/>
        </w:r>
        <w:r w:rsidR="009C7704">
          <w:rPr>
            <w:rFonts w:ascii="Arial" w:hAnsi="Arial" w:cs="Arial"/>
            <w:noProof/>
            <w:sz w:val="20"/>
            <w:szCs w:val="20"/>
          </w:rPr>
          <w:t>1</w:t>
        </w:r>
        <w:r w:rsidR="008B3A97" w:rsidRPr="00C610D1">
          <w:rPr>
            <w:rFonts w:ascii="Arial" w:hAnsi="Arial" w:cs="Arial"/>
            <w:noProof/>
            <w:sz w:val="20"/>
            <w:szCs w:val="20"/>
          </w:rPr>
          <w:fldChar w:fldCharType="end"/>
        </w:r>
        <w:r w:rsidRPr="00C610D1">
          <w:rPr>
            <w:rFonts w:ascii="Arial" w:hAnsi="Arial" w:cs="Arial"/>
            <w:sz w:val="20"/>
            <w:szCs w:val="20"/>
          </w:rPr>
          <w:t xml:space="preserve"> </w:t>
        </w:r>
        <w:r w:rsidRPr="00C610D1">
          <w:rPr>
            <w:rFonts w:ascii="Arial" w:hAnsi="Arial" w:cs="Arial"/>
            <w:sz w:val="20"/>
            <w:szCs w:val="20"/>
          </w:rPr>
          <w:tab/>
        </w:r>
        <w:r w:rsidRPr="00C610D1">
          <w:rPr>
            <w:rFonts w:ascii="Arial" w:hAnsi="Arial" w:cs="Arial"/>
            <w:sz w:val="20"/>
            <w:szCs w:val="20"/>
          </w:rPr>
          <w:tab/>
        </w:r>
        <w:r w:rsidRPr="00C610D1">
          <w:rPr>
            <w:rFonts w:ascii="Arial" w:hAnsi="Arial" w:cs="Arial"/>
            <w:sz w:val="20"/>
            <w:szCs w:val="20"/>
          </w:rPr>
          <w:tab/>
        </w:r>
        <w:r w:rsidRPr="00C610D1">
          <w:rPr>
            <w:rFonts w:ascii="Arial" w:hAnsi="Arial" w:cs="Arial"/>
            <w:sz w:val="20"/>
            <w:szCs w:val="20"/>
          </w:rPr>
          <w:tab/>
        </w:r>
        <w:r w:rsidRPr="00C610D1">
          <w:rPr>
            <w:rFonts w:ascii="Arial" w:hAnsi="Arial" w:cs="Arial"/>
            <w:sz w:val="20"/>
            <w:szCs w:val="20"/>
          </w:rPr>
          <w:tab/>
        </w:r>
        <w:r w:rsidRPr="00C610D1">
          <w:rPr>
            <w:rFonts w:ascii="Arial" w:hAnsi="Arial" w:cs="Arial"/>
            <w:sz w:val="20"/>
            <w:szCs w:val="20"/>
          </w:rPr>
          <w:tab/>
        </w:r>
        <w:r w:rsidRPr="00C610D1">
          <w:rPr>
            <w:rFonts w:ascii="Arial" w:hAnsi="Arial" w:cs="Arial"/>
            <w:sz w:val="20"/>
            <w:szCs w:val="20"/>
          </w:rPr>
          <w:tab/>
        </w:r>
        <w:r w:rsidR="00C610D1">
          <w:rPr>
            <w:rFonts w:ascii="Arial" w:hAnsi="Arial" w:cs="Arial"/>
            <w:sz w:val="20"/>
            <w:szCs w:val="20"/>
          </w:rPr>
          <w:t>Action Minutes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A9C" w:rsidRDefault="000B1A9C" w:rsidP="00BE527C">
      <w:pPr>
        <w:spacing w:after="0" w:line="240" w:lineRule="auto"/>
      </w:pPr>
      <w:r>
        <w:separator/>
      </w:r>
    </w:p>
  </w:footnote>
  <w:footnote w:type="continuationSeparator" w:id="0">
    <w:p w:rsidR="000B1A9C" w:rsidRDefault="000B1A9C" w:rsidP="00BE52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A79"/>
    <w:multiLevelType w:val="hybridMultilevel"/>
    <w:tmpl w:val="8C564AD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nsid w:val="01AE31E4"/>
    <w:multiLevelType w:val="hybridMultilevel"/>
    <w:tmpl w:val="8AD8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E37DB"/>
    <w:multiLevelType w:val="hybridMultilevel"/>
    <w:tmpl w:val="1548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5565A"/>
    <w:multiLevelType w:val="hybridMultilevel"/>
    <w:tmpl w:val="1502421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322230B"/>
    <w:multiLevelType w:val="hybridMultilevel"/>
    <w:tmpl w:val="7F9E3C22"/>
    <w:lvl w:ilvl="0" w:tplc="CF884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93BF2"/>
    <w:multiLevelType w:val="hybridMultilevel"/>
    <w:tmpl w:val="DD9C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27863"/>
    <w:multiLevelType w:val="hybridMultilevel"/>
    <w:tmpl w:val="9556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4C2B19"/>
    <w:multiLevelType w:val="hybridMultilevel"/>
    <w:tmpl w:val="0C265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D2A05"/>
    <w:multiLevelType w:val="hybridMultilevel"/>
    <w:tmpl w:val="DCE4B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751EBF"/>
    <w:multiLevelType w:val="hybridMultilevel"/>
    <w:tmpl w:val="5BA07B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BD2D9C"/>
    <w:multiLevelType w:val="hybridMultilevel"/>
    <w:tmpl w:val="D37E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C73BE"/>
    <w:multiLevelType w:val="hybridMultilevel"/>
    <w:tmpl w:val="3202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836D60"/>
    <w:multiLevelType w:val="hybridMultilevel"/>
    <w:tmpl w:val="93B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AC0D3F"/>
    <w:multiLevelType w:val="hybridMultilevel"/>
    <w:tmpl w:val="B15E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A07D27"/>
    <w:multiLevelType w:val="hybridMultilevel"/>
    <w:tmpl w:val="5E540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AD08D2"/>
    <w:multiLevelType w:val="hybridMultilevel"/>
    <w:tmpl w:val="3976F224"/>
    <w:lvl w:ilvl="0" w:tplc="04090001">
      <w:start w:val="1"/>
      <w:numFmt w:val="bullet"/>
      <w:lvlText w:val=""/>
      <w:lvlJc w:val="left"/>
      <w:pPr>
        <w:ind w:left="342" w:hanging="360"/>
      </w:pPr>
      <w:rPr>
        <w:rFonts w:ascii="Symbol" w:hAnsi="Symbo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6">
    <w:nsid w:val="6E2E30EF"/>
    <w:multiLevelType w:val="hybridMultilevel"/>
    <w:tmpl w:val="0E8E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593ED8"/>
    <w:multiLevelType w:val="hybridMultilevel"/>
    <w:tmpl w:val="51EA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5126D0"/>
    <w:multiLevelType w:val="hybridMultilevel"/>
    <w:tmpl w:val="445CF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382423"/>
    <w:multiLevelType w:val="hybridMultilevel"/>
    <w:tmpl w:val="98B84A12"/>
    <w:lvl w:ilvl="0" w:tplc="799A964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9639D2"/>
    <w:multiLevelType w:val="hybridMultilevel"/>
    <w:tmpl w:val="EAB60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D8F38AD"/>
    <w:multiLevelType w:val="hybridMultilevel"/>
    <w:tmpl w:val="80301660"/>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2">
    <w:nsid w:val="7E282A07"/>
    <w:multiLevelType w:val="hybridMultilevel"/>
    <w:tmpl w:val="2B54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2"/>
  </w:num>
  <w:num w:numId="4">
    <w:abstractNumId w:val="0"/>
  </w:num>
  <w:num w:numId="5">
    <w:abstractNumId w:val="1"/>
  </w:num>
  <w:num w:numId="6">
    <w:abstractNumId w:val="11"/>
  </w:num>
  <w:num w:numId="7">
    <w:abstractNumId w:val="21"/>
  </w:num>
  <w:num w:numId="8">
    <w:abstractNumId w:val="7"/>
  </w:num>
  <w:num w:numId="9">
    <w:abstractNumId w:val="8"/>
  </w:num>
  <w:num w:numId="10">
    <w:abstractNumId w:val="14"/>
  </w:num>
  <w:num w:numId="11">
    <w:abstractNumId w:val="5"/>
  </w:num>
  <w:num w:numId="12">
    <w:abstractNumId w:val="15"/>
  </w:num>
  <w:num w:numId="13">
    <w:abstractNumId w:val="10"/>
  </w:num>
  <w:num w:numId="14">
    <w:abstractNumId w:val="18"/>
  </w:num>
  <w:num w:numId="15">
    <w:abstractNumId w:val="9"/>
  </w:num>
  <w:num w:numId="16">
    <w:abstractNumId w:val="16"/>
  </w:num>
  <w:num w:numId="17">
    <w:abstractNumId w:val="2"/>
  </w:num>
  <w:num w:numId="18">
    <w:abstractNumId w:val="13"/>
  </w:num>
  <w:num w:numId="19">
    <w:abstractNumId w:val="22"/>
  </w:num>
  <w:num w:numId="20">
    <w:abstractNumId w:val="6"/>
  </w:num>
  <w:num w:numId="21">
    <w:abstractNumId w:val="19"/>
  </w:num>
  <w:num w:numId="22">
    <w:abstractNumId w:val="20"/>
    <w:lvlOverride w:ilvl="0"/>
    <w:lvlOverride w:ilvl="1"/>
    <w:lvlOverride w:ilvl="2"/>
    <w:lvlOverride w:ilvl="3"/>
    <w:lvlOverride w:ilvl="4"/>
    <w:lvlOverride w:ilvl="5"/>
    <w:lvlOverride w:ilvl="6"/>
    <w:lvlOverride w:ilvl="7"/>
    <w:lvlOverride w:ilv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7C"/>
    <w:rsid w:val="00007EFC"/>
    <w:rsid w:val="000460A4"/>
    <w:rsid w:val="0005696C"/>
    <w:rsid w:val="0006406A"/>
    <w:rsid w:val="000B1A9C"/>
    <w:rsid w:val="000D3716"/>
    <w:rsid w:val="0011197F"/>
    <w:rsid w:val="00115A26"/>
    <w:rsid w:val="00120BB3"/>
    <w:rsid w:val="00127FCD"/>
    <w:rsid w:val="00166C86"/>
    <w:rsid w:val="00171DE1"/>
    <w:rsid w:val="001C5FCB"/>
    <w:rsid w:val="001E7851"/>
    <w:rsid w:val="00233096"/>
    <w:rsid w:val="00235FF3"/>
    <w:rsid w:val="0024238E"/>
    <w:rsid w:val="00245964"/>
    <w:rsid w:val="00261E95"/>
    <w:rsid w:val="002A100B"/>
    <w:rsid w:val="002D0596"/>
    <w:rsid w:val="003128C6"/>
    <w:rsid w:val="00345D0D"/>
    <w:rsid w:val="00360314"/>
    <w:rsid w:val="00410124"/>
    <w:rsid w:val="00413AE9"/>
    <w:rsid w:val="00436C30"/>
    <w:rsid w:val="004373B7"/>
    <w:rsid w:val="00465A3A"/>
    <w:rsid w:val="004A25B8"/>
    <w:rsid w:val="004A7048"/>
    <w:rsid w:val="004F0A0A"/>
    <w:rsid w:val="004F1911"/>
    <w:rsid w:val="00541D73"/>
    <w:rsid w:val="00566534"/>
    <w:rsid w:val="005A37C1"/>
    <w:rsid w:val="005B4B80"/>
    <w:rsid w:val="005E4FE1"/>
    <w:rsid w:val="005E6E6E"/>
    <w:rsid w:val="00602A31"/>
    <w:rsid w:val="006A4124"/>
    <w:rsid w:val="006E7316"/>
    <w:rsid w:val="006F57A8"/>
    <w:rsid w:val="00727055"/>
    <w:rsid w:val="007454C9"/>
    <w:rsid w:val="00760D5F"/>
    <w:rsid w:val="007776E0"/>
    <w:rsid w:val="00785865"/>
    <w:rsid w:val="007C1125"/>
    <w:rsid w:val="007D1EAB"/>
    <w:rsid w:val="00800F08"/>
    <w:rsid w:val="008430FC"/>
    <w:rsid w:val="008677A1"/>
    <w:rsid w:val="00873572"/>
    <w:rsid w:val="008B371A"/>
    <w:rsid w:val="008B3A97"/>
    <w:rsid w:val="008C56AF"/>
    <w:rsid w:val="0093082E"/>
    <w:rsid w:val="00977E98"/>
    <w:rsid w:val="009B3F87"/>
    <w:rsid w:val="009B425C"/>
    <w:rsid w:val="009C5D37"/>
    <w:rsid w:val="009C7704"/>
    <w:rsid w:val="00A27233"/>
    <w:rsid w:val="00A35345"/>
    <w:rsid w:val="00A45272"/>
    <w:rsid w:val="00AC1655"/>
    <w:rsid w:val="00B745BF"/>
    <w:rsid w:val="00B9365D"/>
    <w:rsid w:val="00BE527C"/>
    <w:rsid w:val="00BE731D"/>
    <w:rsid w:val="00C610D1"/>
    <w:rsid w:val="00CE1B59"/>
    <w:rsid w:val="00D12B9C"/>
    <w:rsid w:val="00D14306"/>
    <w:rsid w:val="00D231EC"/>
    <w:rsid w:val="00D41A83"/>
    <w:rsid w:val="00D86938"/>
    <w:rsid w:val="00D903A6"/>
    <w:rsid w:val="00DA552E"/>
    <w:rsid w:val="00DE7C9C"/>
    <w:rsid w:val="00E2669B"/>
    <w:rsid w:val="00E54BC7"/>
    <w:rsid w:val="00E65D1E"/>
    <w:rsid w:val="00E82C4F"/>
    <w:rsid w:val="00E874E7"/>
    <w:rsid w:val="00E94462"/>
    <w:rsid w:val="00EA5116"/>
    <w:rsid w:val="00EB6713"/>
    <w:rsid w:val="00EC68FE"/>
    <w:rsid w:val="00EE17E3"/>
    <w:rsid w:val="00F37EDC"/>
    <w:rsid w:val="00F71BD6"/>
    <w:rsid w:val="00F943DC"/>
    <w:rsid w:val="00F97AE1"/>
    <w:rsid w:val="00FB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7C"/>
    <w:rPr>
      <w:rFonts w:ascii="Calibri" w:eastAsia="Calibri" w:hAnsi="Calibri" w:cs="Times New Roman"/>
      <w:lang w:val="en-GB"/>
    </w:rPr>
  </w:style>
  <w:style w:type="paragraph" w:styleId="Heading2">
    <w:name w:val="heading 2"/>
    <w:basedOn w:val="Normal"/>
    <w:next w:val="Normal"/>
    <w:link w:val="Heading2Char"/>
    <w:qFormat/>
    <w:rsid w:val="00BE527C"/>
    <w:pPr>
      <w:keepNext/>
      <w:spacing w:after="0" w:line="240" w:lineRule="auto"/>
      <w:jc w:val="center"/>
      <w:outlineLvl w:val="1"/>
    </w:pPr>
    <w:rPr>
      <w:rFonts w:ascii="Times New Roman" w:eastAsia="Times New Roman" w:hAnsi="Times New Roman"/>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27C"/>
    <w:rPr>
      <w:rFonts w:ascii="Times New Roman" w:eastAsia="Times New Roman" w:hAnsi="Times New Roman" w:cs="Times New Roman"/>
      <w:sz w:val="28"/>
      <w:szCs w:val="24"/>
      <w:u w:val="single"/>
    </w:rPr>
  </w:style>
  <w:style w:type="paragraph" w:styleId="Header">
    <w:name w:val="header"/>
    <w:basedOn w:val="Normal"/>
    <w:link w:val="HeaderChar"/>
    <w:uiPriority w:val="99"/>
    <w:unhideWhenUsed/>
    <w:rsid w:val="00BE5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27C"/>
    <w:rPr>
      <w:rFonts w:ascii="Calibri" w:eastAsia="Calibri" w:hAnsi="Calibri" w:cs="Times New Roman"/>
      <w:lang w:val="en-GB"/>
    </w:rPr>
  </w:style>
  <w:style w:type="paragraph" w:styleId="Footer">
    <w:name w:val="footer"/>
    <w:basedOn w:val="Normal"/>
    <w:link w:val="FooterChar"/>
    <w:uiPriority w:val="99"/>
    <w:unhideWhenUsed/>
    <w:rsid w:val="00BE5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27C"/>
    <w:rPr>
      <w:rFonts w:ascii="Calibri" w:eastAsia="Calibri" w:hAnsi="Calibri" w:cs="Times New Roman"/>
      <w:lang w:val="en-GB"/>
    </w:rPr>
  </w:style>
  <w:style w:type="paragraph" w:customStyle="1" w:styleId="Default">
    <w:name w:val="Default"/>
    <w:rsid w:val="00BE52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BE527C"/>
    <w:rPr>
      <w:b/>
      <w:bCs/>
      <w:i w:val="0"/>
      <w:iCs w:val="0"/>
    </w:rPr>
  </w:style>
  <w:style w:type="character" w:customStyle="1" w:styleId="st">
    <w:name w:val="st"/>
    <w:basedOn w:val="DefaultParagraphFont"/>
    <w:rsid w:val="00BE527C"/>
  </w:style>
  <w:style w:type="table" w:styleId="TableGrid">
    <w:name w:val="Table Grid"/>
    <w:basedOn w:val="TableNormal"/>
    <w:uiPriority w:val="59"/>
    <w:rsid w:val="00BE5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73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7C"/>
    <w:rPr>
      <w:rFonts w:ascii="Calibri" w:eastAsia="Calibri" w:hAnsi="Calibri" w:cs="Times New Roman"/>
      <w:lang w:val="en-GB"/>
    </w:rPr>
  </w:style>
  <w:style w:type="paragraph" w:styleId="Heading2">
    <w:name w:val="heading 2"/>
    <w:basedOn w:val="Normal"/>
    <w:next w:val="Normal"/>
    <w:link w:val="Heading2Char"/>
    <w:qFormat/>
    <w:rsid w:val="00BE527C"/>
    <w:pPr>
      <w:keepNext/>
      <w:spacing w:after="0" w:line="240" w:lineRule="auto"/>
      <w:jc w:val="center"/>
      <w:outlineLvl w:val="1"/>
    </w:pPr>
    <w:rPr>
      <w:rFonts w:ascii="Times New Roman" w:eastAsia="Times New Roman" w:hAnsi="Times New Roman"/>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27C"/>
    <w:rPr>
      <w:rFonts w:ascii="Times New Roman" w:eastAsia="Times New Roman" w:hAnsi="Times New Roman" w:cs="Times New Roman"/>
      <w:sz w:val="28"/>
      <w:szCs w:val="24"/>
      <w:u w:val="single"/>
    </w:rPr>
  </w:style>
  <w:style w:type="paragraph" w:styleId="Header">
    <w:name w:val="header"/>
    <w:basedOn w:val="Normal"/>
    <w:link w:val="HeaderChar"/>
    <w:uiPriority w:val="99"/>
    <w:unhideWhenUsed/>
    <w:rsid w:val="00BE5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27C"/>
    <w:rPr>
      <w:rFonts w:ascii="Calibri" w:eastAsia="Calibri" w:hAnsi="Calibri" w:cs="Times New Roman"/>
      <w:lang w:val="en-GB"/>
    </w:rPr>
  </w:style>
  <w:style w:type="paragraph" w:styleId="Footer">
    <w:name w:val="footer"/>
    <w:basedOn w:val="Normal"/>
    <w:link w:val="FooterChar"/>
    <w:uiPriority w:val="99"/>
    <w:unhideWhenUsed/>
    <w:rsid w:val="00BE5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27C"/>
    <w:rPr>
      <w:rFonts w:ascii="Calibri" w:eastAsia="Calibri" w:hAnsi="Calibri" w:cs="Times New Roman"/>
      <w:lang w:val="en-GB"/>
    </w:rPr>
  </w:style>
  <w:style w:type="paragraph" w:customStyle="1" w:styleId="Default">
    <w:name w:val="Default"/>
    <w:rsid w:val="00BE52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BE527C"/>
    <w:rPr>
      <w:b/>
      <w:bCs/>
      <w:i w:val="0"/>
      <w:iCs w:val="0"/>
    </w:rPr>
  </w:style>
  <w:style w:type="character" w:customStyle="1" w:styleId="st">
    <w:name w:val="st"/>
    <w:basedOn w:val="DefaultParagraphFont"/>
    <w:rsid w:val="00BE527C"/>
  </w:style>
  <w:style w:type="table" w:styleId="TableGrid">
    <w:name w:val="Table Grid"/>
    <w:basedOn w:val="TableNormal"/>
    <w:uiPriority w:val="59"/>
    <w:rsid w:val="00BE5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7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96521">
      <w:bodyDiv w:val="1"/>
      <w:marLeft w:val="0"/>
      <w:marRight w:val="0"/>
      <w:marTop w:val="0"/>
      <w:marBottom w:val="0"/>
      <w:divBdr>
        <w:top w:val="none" w:sz="0" w:space="0" w:color="auto"/>
        <w:left w:val="none" w:sz="0" w:space="0" w:color="auto"/>
        <w:bottom w:val="none" w:sz="0" w:space="0" w:color="auto"/>
        <w:right w:val="none" w:sz="0" w:space="0" w:color="auto"/>
      </w:divBdr>
    </w:div>
    <w:div w:id="13929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meredithj</dc:creator>
  <cp:lastModifiedBy>Megan Wooley</cp:lastModifiedBy>
  <cp:revision>6</cp:revision>
  <dcterms:created xsi:type="dcterms:W3CDTF">2013-03-25T16:02:00Z</dcterms:created>
  <dcterms:modified xsi:type="dcterms:W3CDTF">2013-03-25T16:22:00Z</dcterms:modified>
</cp:coreProperties>
</file>