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D6" w:rsidRDefault="001860D6">
      <w:r>
        <w:t>Dogwood Acres Petition</w:t>
      </w:r>
    </w:p>
    <w:p w:rsidR="001860D6" w:rsidRDefault="001860D6" w:rsidP="008F2824">
      <w:pPr>
        <w:pStyle w:val="ListParagraph"/>
        <w:numPr>
          <w:ilvl w:val="0"/>
          <w:numId w:val="1"/>
        </w:numPr>
      </w:pPr>
      <w:r>
        <w:t xml:space="preserve">Homeowners </w:t>
      </w:r>
      <w:r w:rsidR="008F2824">
        <w:t>form legal entity as per NCDOT requirements</w:t>
      </w:r>
    </w:p>
    <w:p w:rsidR="001860D6" w:rsidRDefault="008F2824" w:rsidP="008F2824">
      <w:pPr>
        <w:pStyle w:val="ListParagraph"/>
        <w:numPr>
          <w:ilvl w:val="0"/>
          <w:numId w:val="1"/>
        </w:numPr>
      </w:pPr>
      <w:r>
        <w:t>Then</w:t>
      </w:r>
      <w:r w:rsidR="001860D6">
        <w:t xml:space="preserve"> developer pays up to $50K for the study and construction of traffic calming devices</w:t>
      </w:r>
    </w:p>
    <w:p w:rsidR="001860D6" w:rsidRDefault="008F2824" w:rsidP="008F2824">
      <w:pPr>
        <w:pStyle w:val="ListParagraph"/>
        <w:numPr>
          <w:ilvl w:val="0"/>
          <w:numId w:val="1"/>
        </w:numPr>
      </w:pPr>
      <w:r>
        <w:t>Homeowners</w:t>
      </w:r>
      <w:r w:rsidR="001860D6">
        <w:t xml:space="preserve"> to maintain </w:t>
      </w:r>
      <w:r>
        <w:t>devices</w:t>
      </w:r>
    </w:p>
    <w:p w:rsidR="008F2824" w:rsidRDefault="008F2824" w:rsidP="008F2824">
      <w:pPr>
        <w:pStyle w:val="ListParagraph"/>
        <w:numPr>
          <w:ilvl w:val="0"/>
          <w:numId w:val="1"/>
        </w:numPr>
      </w:pPr>
      <w:r>
        <w:t>IF entity is not formed, $50K reverts to other transportation improvements</w:t>
      </w:r>
    </w:p>
    <w:p w:rsidR="008F2824" w:rsidRDefault="008F2824">
      <w:r>
        <w:t>James Taylor Bridge</w:t>
      </w:r>
    </w:p>
    <w:p w:rsidR="008F2824" w:rsidRDefault="008F2824" w:rsidP="008F2824">
      <w:pPr>
        <w:pStyle w:val="ListParagraph"/>
        <w:numPr>
          <w:ilvl w:val="0"/>
          <w:numId w:val="2"/>
        </w:numPr>
      </w:pPr>
      <w:r>
        <w:t xml:space="preserve">Developer proposes $150K towards that improvement </w:t>
      </w:r>
    </w:p>
    <w:p w:rsidR="008F2824" w:rsidRDefault="008F2824" w:rsidP="008F2824">
      <w:pPr>
        <w:pStyle w:val="ListParagraph"/>
        <w:numPr>
          <w:ilvl w:val="1"/>
          <w:numId w:val="2"/>
        </w:numPr>
      </w:pPr>
      <w:r>
        <w:t>Minus up to $50 for Dogwood Acres improvements</w:t>
      </w:r>
    </w:p>
    <w:p w:rsidR="008F2824" w:rsidRDefault="008F2824" w:rsidP="008F2824">
      <w:pPr>
        <w:pStyle w:val="ListParagraph"/>
        <w:numPr>
          <w:ilvl w:val="0"/>
          <w:numId w:val="2"/>
        </w:numPr>
      </w:pPr>
      <w:r>
        <w:t>Committee discussed immediate restriping of interchange for bike and pedestrian improvements</w:t>
      </w:r>
    </w:p>
    <w:p w:rsidR="008F2824" w:rsidRDefault="008F2824" w:rsidP="008F2824">
      <w:pPr>
        <w:pStyle w:val="ListParagraph"/>
        <w:numPr>
          <w:ilvl w:val="1"/>
          <w:numId w:val="2"/>
        </w:numPr>
      </w:pPr>
      <w:r>
        <w:t>NEED cost estimate</w:t>
      </w:r>
    </w:p>
    <w:p w:rsidR="008F2824" w:rsidRDefault="008F2824" w:rsidP="008F2824">
      <w:pPr>
        <w:pStyle w:val="ListParagraph"/>
        <w:numPr>
          <w:ilvl w:val="0"/>
          <w:numId w:val="2"/>
        </w:numPr>
      </w:pPr>
      <w:r>
        <w:t>Committee discussed possibility of using these funds towards other improvements if monitoring/timelines indicate that a better choice is available.</w:t>
      </w:r>
    </w:p>
    <w:p w:rsidR="008F2824" w:rsidRDefault="005B60F0" w:rsidP="008F2824">
      <w:r>
        <w:t xml:space="preserve">Additional </w:t>
      </w:r>
      <w:r w:rsidR="008F2824">
        <w:t>Transit Contribution</w:t>
      </w:r>
    </w:p>
    <w:p w:rsidR="008F2824" w:rsidRDefault="008F2824" w:rsidP="008F2824">
      <w:pPr>
        <w:pStyle w:val="ListParagraph"/>
        <w:numPr>
          <w:ilvl w:val="0"/>
          <w:numId w:val="4"/>
        </w:numPr>
      </w:pPr>
      <w:r>
        <w:t>Developer proposes (in addition to regular tax to transit) an annual contribution based on SF</w:t>
      </w:r>
    </w:p>
    <w:p w:rsidR="008F2824" w:rsidRDefault="008F2824" w:rsidP="008F2824">
      <w:pPr>
        <w:pStyle w:val="ListParagraph"/>
        <w:numPr>
          <w:ilvl w:val="0"/>
          <w:numId w:val="3"/>
        </w:numPr>
      </w:pPr>
      <w:r>
        <w:t>Continues for life of the agreement, including any extension</w:t>
      </w:r>
    </w:p>
    <w:p w:rsidR="008F2824" w:rsidRDefault="008F2824" w:rsidP="008F2824">
      <w:pPr>
        <w:pStyle w:val="ListParagraph"/>
        <w:numPr>
          <w:ilvl w:val="0"/>
          <w:numId w:val="3"/>
        </w:numPr>
      </w:pPr>
      <w:r>
        <w:t>Could be up to $32K/year at full build out</w:t>
      </w:r>
    </w:p>
    <w:p w:rsidR="008F2824" w:rsidRDefault="008F2824" w:rsidP="008F2824">
      <w:pPr>
        <w:pStyle w:val="ListParagraph"/>
        <w:numPr>
          <w:ilvl w:val="0"/>
          <w:numId w:val="3"/>
        </w:numPr>
      </w:pPr>
      <w:r>
        <w:t>Proposed for night/evening service in response to discussions</w:t>
      </w:r>
    </w:p>
    <w:p w:rsidR="008F2824" w:rsidRDefault="008F2824" w:rsidP="008F2824">
      <w:pPr>
        <w:pStyle w:val="ListParagraph"/>
        <w:numPr>
          <w:ilvl w:val="1"/>
          <w:numId w:val="3"/>
        </w:numPr>
      </w:pPr>
      <w:r>
        <w:t>Committee discussed possibility of using funds to support regular service</w:t>
      </w:r>
    </w:p>
    <w:p w:rsidR="005B60F0" w:rsidRDefault="005B60F0" w:rsidP="008F2824">
      <w:pPr>
        <w:pStyle w:val="ListParagraph"/>
        <w:numPr>
          <w:ilvl w:val="1"/>
          <w:numId w:val="3"/>
        </w:numPr>
      </w:pPr>
      <w:r>
        <w:t>Committee agreed with need for night/weekend service as a goal</w:t>
      </w:r>
    </w:p>
    <w:p w:rsidR="005B60F0" w:rsidRDefault="005B60F0" w:rsidP="008F2824">
      <w:pPr>
        <w:pStyle w:val="ListParagraph"/>
        <w:numPr>
          <w:ilvl w:val="1"/>
          <w:numId w:val="3"/>
        </w:numPr>
      </w:pPr>
      <w:r>
        <w:t>2</w:t>
      </w:r>
      <w:r w:rsidRPr="005B60F0">
        <w:rPr>
          <w:vertAlign w:val="superscript"/>
        </w:rPr>
        <w:t>nd</w:t>
      </w:r>
      <w:r>
        <w:t xml:space="preserve"> bus stop is offered – to  be </w:t>
      </w:r>
      <w:r w:rsidR="00F33E5A">
        <w:t>provided if requested</w:t>
      </w:r>
      <w:r>
        <w:t xml:space="preserve"> by </w:t>
      </w:r>
      <w:proofErr w:type="spellStart"/>
      <w:r>
        <w:t>CHTransit</w:t>
      </w:r>
      <w:proofErr w:type="spellEnd"/>
    </w:p>
    <w:p w:rsidR="005B60F0" w:rsidRDefault="005B60F0" w:rsidP="008F2824">
      <w:pPr>
        <w:pStyle w:val="ListParagraph"/>
        <w:numPr>
          <w:ilvl w:val="1"/>
          <w:numId w:val="3"/>
        </w:numPr>
      </w:pPr>
      <w:r>
        <w:t>Age-restricted building not expected to impact EZ Rider because it would provide its own service</w:t>
      </w:r>
    </w:p>
    <w:p w:rsidR="005B60F0" w:rsidRDefault="005B60F0" w:rsidP="005B60F0">
      <w:r>
        <w:t>Pedestrian Bridge</w:t>
      </w:r>
    </w:p>
    <w:p w:rsidR="005B60F0" w:rsidRDefault="005B60F0" w:rsidP="005B60F0">
      <w:pPr>
        <w:pStyle w:val="ListParagraph"/>
        <w:numPr>
          <w:ilvl w:val="0"/>
          <w:numId w:val="5"/>
        </w:numPr>
      </w:pPr>
      <w:r>
        <w:t>Reduce residential trigger to 350 units</w:t>
      </w:r>
    </w:p>
    <w:p w:rsidR="005B60F0" w:rsidRDefault="000656E2" w:rsidP="005B60F0">
      <w:r>
        <w:t>Monitoring</w:t>
      </w:r>
    </w:p>
    <w:p w:rsidR="005B60F0" w:rsidRDefault="000656E2" w:rsidP="005B60F0">
      <w:pPr>
        <w:pStyle w:val="ListParagraph"/>
        <w:numPr>
          <w:ilvl w:val="0"/>
          <w:numId w:val="5"/>
        </w:numPr>
      </w:pPr>
      <w:r>
        <w:t xml:space="preserve">Traffic improvements - </w:t>
      </w:r>
      <w:r w:rsidR="005B60F0">
        <w:t>Committee discussed an approach to monitoring that would</w:t>
      </w:r>
    </w:p>
    <w:p w:rsidR="005B60F0" w:rsidRDefault="005B60F0" w:rsidP="005B60F0">
      <w:pPr>
        <w:pStyle w:val="ListParagraph"/>
        <w:numPr>
          <w:ilvl w:val="1"/>
          <w:numId w:val="5"/>
        </w:numPr>
      </w:pPr>
      <w:r>
        <w:t xml:space="preserve">Use traffic counts at regular intervals to </w:t>
      </w:r>
      <w:r w:rsidR="003C37BD">
        <w:t>see if TIA projects were accurate</w:t>
      </w:r>
    </w:p>
    <w:p w:rsidR="003C37BD" w:rsidRDefault="003C37BD" w:rsidP="005B60F0">
      <w:pPr>
        <w:pStyle w:val="ListParagraph"/>
        <w:numPr>
          <w:ilvl w:val="1"/>
          <w:numId w:val="5"/>
        </w:numPr>
      </w:pPr>
      <w:r>
        <w:t>Identify changes in improvements to react to future conditions</w:t>
      </w:r>
    </w:p>
    <w:p w:rsidR="003C37BD" w:rsidRDefault="003C37BD" w:rsidP="005B60F0">
      <w:pPr>
        <w:pStyle w:val="ListParagraph"/>
        <w:numPr>
          <w:ilvl w:val="1"/>
          <w:numId w:val="5"/>
        </w:numPr>
      </w:pPr>
      <w:r>
        <w:t>Not increase the overall scope and cost of improvements to be provided by the developer</w:t>
      </w:r>
    </w:p>
    <w:p w:rsidR="000656E2" w:rsidRDefault="000656E2" w:rsidP="000656E2">
      <w:pPr>
        <w:pStyle w:val="ListParagraph"/>
        <w:numPr>
          <w:ilvl w:val="0"/>
          <w:numId w:val="5"/>
        </w:numPr>
      </w:pPr>
      <w:r>
        <w:t>Transit service – Committee discussed an approach to monitoring that could</w:t>
      </w:r>
    </w:p>
    <w:p w:rsidR="000656E2" w:rsidRDefault="000656E2" w:rsidP="000656E2">
      <w:pPr>
        <w:pStyle w:val="ListParagraph"/>
        <w:numPr>
          <w:ilvl w:val="1"/>
          <w:numId w:val="5"/>
        </w:numPr>
      </w:pPr>
      <w:r>
        <w:t>Include changes in service patterns/type over time to reflect ridership patterns</w:t>
      </w:r>
    </w:p>
    <w:p w:rsidR="000656E2" w:rsidRDefault="000656E2" w:rsidP="000656E2">
      <w:pPr>
        <w:pStyle w:val="ListParagraph"/>
        <w:numPr>
          <w:ilvl w:val="1"/>
          <w:numId w:val="5"/>
        </w:numPr>
      </w:pPr>
      <w:r>
        <w:t>Respond to BRT in the corridor</w:t>
      </w:r>
    </w:p>
    <w:p w:rsidR="000656E2" w:rsidRDefault="000656E2" w:rsidP="000656E2">
      <w:pPr>
        <w:pStyle w:val="ListParagraph"/>
        <w:numPr>
          <w:ilvl w:val="1"/>
          <w:numId w:val="5"/>
        </w:numPr>
      </w:pPr>
      <w:r>
        <w:t>Maintain the contribution but allow for different service levels</w:t>
      </w:r>
    </w:p>
    <w:p w:rsidR="005B60F0" w:rsidRDefault="00DF21C2" w:rsidP="005B60F0">
      <w:r>
        <w:t>Next steps:</w:t>
      </w:r>
    </w:p>
    <w:p w:rsidR="005B60F0" w:rsidRDefault="00DF21C2" w:rsidP="00DF21C2">
      <w:pPr>
        <w:pStyle w:val="ListParagraph"/>
        <w:numPr>
          <w:ilvl w:val="0"/>
          <w:numId w:val="6"/>
        </w:numPr>
      </w:pPr>
      <w:r>
        <w:t xml:space="preserve">Find out if </w:t>
      </w:r>
      <w:r w:rsidR="005B60F0">
        <w:t>amount of developer contribution impact</w:t>
      </w:r>
      <w:r>
        <w:t>s</w:t>
      </w:r>
      <w:r w:rsidR="005B60F0">
        <w:t xml:space="preserve"> TIP process ($100K vs. $150K)</w:t>
      </w:r>
      <w:r w:rsidR="000656E2">
        <w:t>?</w:t>
      </w:r>
    </w:p>
    <w:p w:rsidR="000656E2" w:rsidRDefault="00DF21C2" w:rsidP="00DF21C2">
      <w:pPr>
        <w:pStyle w:val="ListParagraph"/>
        <w:numPr>
          <w:ilvl w:val="0"/>
          <w:numId w:val="6"/>
        </w:numPr>
      </w:pPr>
      <w:r>
        <w:t>List specific traffic, bicycle, pedestrian improvements in the agreement for clarity</w:t>
      </w:r>
    </w:p>
    <w:p w:rsidR="00DF21C2" w:rsidRDefault="00DF21C2" w:rsidP="00DF21C2">
      <w:pPr>
        <w:pStyle w:val="ListParagraph"/>
        <w:numPr>
          <w:ilvl w:val="0"/>
          <w:numId w:val="6"/>
        </w:numPr>
      </w:pPr>
      <w:r>
        <w:t>Other items?</w:t>
      </w:r>
    </w:p>
    <w:p w:rsidR="005B60F0" w:rsidRDefault="005B60F0" w:rsidP="005B60F0"/>
    <w:p w:rsidR="005B60F0" w:rsidRDefault="005B60F0" w:rsidP="005B60F0"/>
    <w:p w:rsidR="005B60F0" w:rsidRDefault="005B60F0" w:rsidP="005B60F0"/>
    <w:p w:rsidR="005B60F0" w:rsidRDefault="005B60F0" w:rsidP="005B60F0"/>
    <w:p w:rsidR="005B60F0" w:rsidRDefault="005B60F0" w:rsidP="005B60F0"/>
    <w:p w:rsidR="008F2824" w:rsidRDefault="008F2824"/>
    <w:p w:rsidR="001860D6" w:rsidRDefault="001860D6"/>
    <w:sectPr w:rsidR="001860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0B" w:rsidRDefault="0017140B" w:rsidP="00967DF8">
      <w:pPr>
        <w:spacing w:after="0" w:line="240" w:lineRule="auto"/>
      </w:pPr>
      <w:r>
        <w:separator/>
      </w:r>
    </w:p>
  </w:endnote>
  <w:endnote w:type="continuationSeparator" w:id="0">
    <w:p w:rsidR="0017140B" w:rsidRDefault="0017140B" w:rsidP="0096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0B" w:rsidRDefault="0017140B" w:rsidP="00967DF8">
      <w:pPr>
        <w:spacing w:after="0" w:line="240" w:lineRule="auto"/>
      </w:pPr>
      <w:r>
        <w:separator/>
      </w:r>
    </w:p>
  </w:footnote>
  <w:footnote w:type="continuationSeparator" w:id="0">
    <w:p w:rsidR="0017140B" w:rsidRDefault="0017140B" w:rsidP="0096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F8" w:rsidRPr="00967DF8" w:rsidRDefault="00967DF8">
    <w:pPr>
      <w:pStyle w:val="Header"/>
      <w:rPr>
        <w:b/>
      </w:rPr>
    </w:pPr>
    <w:r w:rsidRPr="00967DF8">
      <w:rPr>
        <w:b/>
      </w:rPr>
      <w:t>Summary of Transportation Sub-Committee Conversation</w:t>
    </w:r>
  </w:p>
  <w:p w:rsidR="00967DF8" w:rsidRPr="00967DF8" w:rsidRDefault="00967DF8">
    <w:pPr>
      <w:pStyle w:val="Header"/>
      <w:rPr>
        <w:b/>
      </w:rPr>
    </w:pPr>
    <w:r w:rsidRPr="00967DF8">
      <w:rPr>
        <w:b/>
      </w:rPr>
      <w:t xml:space="preserve">3/25/2015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C1F"/>
    <w:multiLevelType w:val="hybridMultilevel"/>
    <w:tmpl w:val="1C2C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122EF"/>
    <w:multiLevelType w:val="hybridMultilevel"/>
    <w:tmpl w:val="C9EE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4005A"/>
    <w:multiLevelType w:val="hybridMultilevel"/>
    <w:tmpl w:val="C93E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05887"/>
    <w:multiLevelType w:val="hybridMultilevel"/>
    <w:tmpl w:val="08C6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B1BD4"/>
    <w:multiLevelType w:val="hybridMultilevel"/>
    <w:tmpl w:val="A34C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C6BE7"/>
    <w:multiLevelType w:val="hybridMultilevel"/>
    <w:tmpl w:val="75DC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6E"/>
    <w:rsid w:val="0003056E"/>
    <w:rsid w:val="000656E2"/>
    <w:rsid w:val="0017140B"/>
    <w:rsid w:val="001860D6"/>
    <w:rsid w:val="003C37BD"/>
    <w:rsid w:val="005B60F0"/>
    <w:rsid w:val="008F2824"/>
    <w:rsid w:val="00967DF8"/>
    <w:rsid w:val="00AE3D41"/>
    <w:rsid w:val="00DF21C2"/>
    <w:rsid w:val="00F33E5A"/>
    <w:rsid w:val="00F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8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F8"/>
  </w:style>
  <w:style w:type="paragraph" w:styleId="Footer">
    <w:name w:val="footer"/>
    <w:basedOn w:val="Normal"/>
    <w:link w:val="FooterChar"/>
    <w:uiPriority w:val="99"/>
    <w:unhideWhenUsed/>
    <w:rsid w:val="00967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8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F8"/>
  </w:style>
  <w:style w:type="paragraph" w:styleId="Footer">
    <w:name w:val="footer"/>
    <w:basedOn w:val="Normal"/>
    <w:link w:val="FooterChar"/>
    <w:uiPriority w:val="99"/>
    <w:unhideWhenUsed/>
    <w:rsid w:val="00967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Jane Nirdlinger</dc:creator>
  <cp:lastModifiedBy>Mary Jane Nirdlinger</cp:lastModifiedBy>
  <cp:revision>10</cp:revision>
  <dcterms:created xsi:type="dcterms:W3CDTF">2015-03-25T14:21:00Z</dcterms:created>
  <dcterms:modified xsi:type="dcterms:W3CDTF">2015-03-25T14:54:00Z</dcterms:modified>
</cp:coreProperties>
</file>