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E9" w:rsidRPr="0003308C" w:rsidRDefault="00223CE9" w:rsidP="00223CE9">
      <w:pPr>
        <w:pStyle w:val="NoSpacing"/>
        <w:jc w:val="center"/>
        <w:rPr>
          <w:b/>
        </w:rPr>
      </w:pPr>
      <w:r w:rsidRPr="00CF706D">
        <w:rPr>
          <w:b/>
        </w:rPr>
        <w:t>Section 5</w:t>
      </w:r>
      <w:r w:rsidRPr="0003308C">
        <w:rPr>
          <w:b/>
        </w:rPr>
        <w:t>.4: Transportation Language for the Obey Creek Development Agreement</w:t>
      </w:r>
    </w:p>
    <w:p w:rsidR="00223CE9" w:rsidRPr="0003308C" w:rsidRDefault="00223CE9" w:rsidP="00223CE9">
      <w:pPr>
        <w:pStyle w:val="NoSpacing"/>
        <w:jc w:val="center"/>
        <w:rPr>
          <w:i/>
        </w:rPr>
      </w:pPr>
      <w:r w:rsidRPr="0003308C">
        <w:rPr>
          <w:i/>
        </w:rPr>
        <w:t xml:space="preserve">Last revised: </w:t>
      </w:r>
      <w:r w:rsidR="00405D21" w:rsidRPr="0003308C">
        <w:rPr>
          <w:i/>
        </w:rPr>
        <w:t>April 8</w:t>
      </w:r>
      <w:r w:rsidRPr="0003308C">
        <w:rPr>
          <w:i/>
        </w:rPr>
        <w:t>, 2015</w:t>
      </w:r>
    </w:p>
    <w:p w:rsidR="009A2497" w:rsidRPr="0003308C" w:rsidRDefault="009A2497" w:rsidP="00223CE9">
      <w:pPr>
        <w:pStyle w:val="NoSpacing"/>
      </w:pPr>
    </w:p>
    <w:p w:rsidR="00DB5054" w:rsidRPr="00CF706D" w:rsidRDefault="00DB5054" w:rsidP="00DB5054">
      <w:pPr>
        <w:pStyle w:val="ListParagraph"/>
        <w:keepLines/>
        <w:numPr>
          <w:ilvl w:val="0"/>
          <w:numId w:val="1"/>
        </w:numPr>
        <w:spacing w:after="240" w:line="240" w:lineRule="auto"/>
        <w:contextualSpacing w:val="0"/>
        <w:jc w:val="center"/>
        <w:outlineLvl w:val="0"/>
        <w:rPr>
          <w:rFonts w:ascii="Times New Roman" w:eastAsia="Times New Roman" w:hAnsi="Times New Roman" w:cs="Times New Roman"/>
          <w:b/>
          <w:bCs/>
          <w:caps/>
          <w:vanish/>
          <w:color w:val="000000"/>
          <w:sz w:val="24"/>
          <w:szCs w:val="24"/>
        </w:rPr>
      </w:pPr>
    </w:p>
    <w:p w:rsidR="00DB5054" w:rsidRPr="00CF706D" w:rsidRDefault="00DB5054" w:rsidP="00DB5054">
      <w:pPr>
        <w:pStyle w:val="ListParagraph"/>
        <w:keepLines/>
        <w:numPr>
          <w:ilvl w:val="0"/>
          <w:numId w:val="1"/>
        </w:numPr>
        <w:spacing w:after="240" w:line="240" w:lineRule="auto"/>
        <w:contextualSpacing w:val="0"/>
        <w:jc w:val="center"/>
        <w:outlineLvl w:val="0"/>
        <w:rPr>
          <w:rFonts w:ascii="Times New Roman" w:eastAsia="Times New Roman" w:hAnsi="Times New Roman" w:cs="Times New Roman"/>
          <w:b/>
          <w:bCs/>
          <w:caps/>
          <w:vanish/>
          <w:color w:val="000000"/>
          <w:sz w:val="24"/>
          <w:szCs w:val="24"/>
        </w:rPr>
      </w:pPr>
    </w:p>
    <w:p w:rsidR="00DB5054" w:rsidRPr="00CF706D" w:rsidRDefault="00DB5054" w:rsidP="00DB5054">
      <w:pPr>
        <w:pStyle w:val="ListParagraph"/>
        <w:keepLines/>
        <w:numPr>
          <w:ilvl w:val="0"/>
          <w:numId w:val="1"/>
        </w:numPr>
        <w:spacing w:after="240" w:line="240" w:lineRule="auto"/>
        <w:contextualSpacing w:val="0"/>
        <w:jc w:val="center"/>
        <w:outlineLvl w:val="0"/>
        <w:rPr>
          <w:rFonts w:ascii="Times New Roman" w:eastAsia="Times New Roman" w:hAnsi="Times New Roman" w:cs="Times New Roman"/>
          <w:b/>
          <w:bCs/>
          <w:caps/>
          <w:vanish/>
          <w:color w:val="000000"/>
          <w:sz w:val="24"/>
          <w:szCs w:val="24"/>
        </w:rPr>
      </w:pPr>
    </w:p>
    <w:p w:rsidR="00DB5054" w:rsidRPr="00CF706D" w:rsidRDefault="00DB5054" w:rsidP="00DB5054">
      <w:pPr>
        <w:pStyle w:val="ListParagraph"/>
        <w:keepLines/>
        <w:numPr>
          <w:ilvl w:val="0"/>
          <w:numId w:val="1"/>
        </w:numPr>
        <w:spacing w:after="240" w:line="240" w:lineRule="auto"/>
        <w:contextualSpacing w:val="0"/>
        <w:jc w:val="center"/>
        <w:outlineLvl w:val="0"/>
        <w:rPr>
          <w:rFonts w:ascii="Times New Roman" w:eastAsia="Times New Roman" w:hAnsi="Times New Roman" w:cs="Times New Roman"/>
          <w:b/>
          <w:bCs/>
          <w:caps/>
          <w:vanish/>
          <w:color w:val="000000"/>
          <w:sz w:val="24"/>
          <w:szCs w:val="24"/>
        </w:rPr>
      </w:pPr>
    </w:p>
    <w:p w:rsidR="00DB5054" w:rsidRPr="00CF706D" w:rsidRDefault="00DB5054" w:rsidP="00DB5054">
      <w:pPr>
        <w:pStyle w:val="ListParagraph"/>
        <w:keepLines/>
        <w:numPr>
          <w:ilvl w:val="0"/>
          <w:numId w:val="1"/>
        </w:numPr>
        <w:spacing w:after="240" w:line="240" w:lineRule="auto"/>
        <w:contextualSpacing w:val="0"/>
        <w:jc w:val="center"/>
        <w:outlineLvl w:val="0"/>
        <w:rPr>
          <w:rFonts w:ascii="Times New Roman" w:eastAsia="Times New Roman" w:hAnsi="Times New Roman" w:cs="Times New Roman"/>
          <w:b/>
          <w:bCs/>
          <w:caps/>
          <w:vanish/>
          <w:color w:val="000000"/>
          <w:sz w:val="24"/>
          <w:szCs w:val="24"/>
        </w:rPr>
      </w:pPr>
    </w:p>
    <w:p w:rsidR="00DB5054" w:rsidRPr="0003308C" w:rsidRDefault="00DB5054" w:rsidP="00DB5054">
      <w:pPr>
        <w:pStyle w:val="ListParagraph"/>
        <w:numPr>
          <w:ilvl w:val="1"/>
          <w:numId w:val="1"/>
        </w:numPr>
        <w:spacing w:after="240" w:line="240" w:lineRule="auto"/>
        <w:contextualSpacing w:val="0"/>
        <w:jc w:val="both"/>
        <w:outlineLvl w:val="1"/>
        <w:rPr>
          <w:rFonts w:ascii="Times New Roman" w:eastAsia="Times New Roman" w:hAnsi="Times New Roman" w:cs="Times New Roman"/>
          <w:bCs/>
          <w:iCs/>
          <w:vanish/>
          <w:color w:val="000000"/>
          <w:sz w:val="24"/>
          <w:szCs w:val="24"/>
        </w:rPr>
      </w:pPr>
    </w:p>
    <w:p w:rsidR="00DB5054" w:rsidRPr="0003308C" w:rsidRDefault="00DB5054" w:rsidP="00DB5054">
      <w:pPr>
        <w:pStyle w:val="ListParagraph"/>
        <w:numPr>
          <w:ilvl w:val="1"/>
          <w:numId w:val="1"/>
        </w:numPr>
        <w:spacing w:after="240" w:line="240" w:lineRule="auto"/>
        <w:contextualSpacing w:val="0"/>
        <w:jc w:val="both"/>
        <w:outlineLvl w:val="1"/>
        <w:rPr>
          <w:rFonts w:ascii="Times New Roman" w:eastAsia="Times New Roman" w:hAnsi="Times New Roman" w:cs="Times New Roman"/>
          <w:bCs/>
          <w:iCs/>
          <w:vanish/>
          <w:color w:val="000000"/>
          <w:sz w:val="24"/>
          <w:szCs w:val="24"/>
        </w:rPr>
      </w:pPr>
    </w:p>
    <w:p w:rsidR="00DB5054" w:rsidRPr="0003308C" w:rsidRDefault="00DB5054" w:rsidP="00DB5054">
      <w:pPr>
        <w:pStyle w:val="ListParagraph"/>
        <w:numPr>
          <w:ilvl w:val="1"/>
          <w:numId w:val="1"/>
        </w:numPr>
        <w:spacing w:after="240" w:line="240" w:lineRule="auto"/>
        <w:contextualSpacing w:val="0"/>
        <w:jc w:val="both"/>
        <w:outlineLvl w:val="1"/>
        <w:rPr>
          <w:rFonts w:ascii="Times New Roman" w:eastAsia="Times New Roman" w:hAnsi="Times New Roman" w:cs="Times New Roman"/>
          <w:bCs/>
          <w:iCs/>
          <w:vanish/>
          <w:color w:val="000000"/>
          <w:sz w:val="24"/>
          <w:szCs w:val="24"/>
        </w:rPr>
      </w:pPr>
    </w:p>
    <w:p w:rsidR="00F94908" w:rsidRPr="0003308C" w:rsidRDefault="00F94908" w:rsidP="00DB5054">
      <w:pPr>
        <w:pStyle w:val="Heading2"/>
        <w:tabs>
          <w:tab w:val="clear" w:pos="900"/>
          <w:tab w:val="num" w:pos="720"/>
        </w:tabs>
        <w:ind w:left="720"/>
        <w:rPr>
          <w:szCs w:val="24"/>
        </w:rPr>
      </w:pPr>
      <w:proofErr w:type="gramStart"/>
      <w:r w:rsidRPr="0003308C">
        <w:rPr>
          <w:szCs w:val="24"/>
        </w:rPr>
        <w:t>Transportation.</w:t>
      </w:r>
      <w:proofErr w:type="gramEnd"/>
    </w:p>
    <w:p w:rsidR="00F94908" w:rsidRPr="0003308C" w:rsidRDefault="00F94908" w:rsidP="00F94908">
      <w:pPr>
        <w:pStyle w:val="Heading3"/>
        <w:rPr>
          <w:szCs w:val="24"/>
        </w:rPr>
      </w:pPr>
      <w:proofErr w:type="gramStart"/>
      <w:r w:rsidRPr="0003308C">
        <w:rPr>
          <w:szCs w:val="24"/>
        </w:rPr>
        <w:t>G</w:t>
      </w:r>
      <w:r w:rsidRPr="0003308C">
        <w:rPr>
          <w:szCs w:val="24"/>
          <w:u w:val="single"/>
        </w:rPr>
        <w:t>eneral Provisions</w:t>
      </w:r>
      <w:r w:rsidRPr="0003308C">
        <w:rPr>
          <w:szCs w:val="24"/>
        </w:rPr>
        <w:t>.</w:t>
      </w:r>
      <w:proofErr w:type="gramEnd"/>
    </w:p>
    <w:p w:rsidR="00F94908" w:rsidRPr="0003308C" w:rsidRDefault="00F94908" w:rsidP="00F94908">
      <w:pPr>
        <w:pStyle w:val="Heading4"/>
        <w:rPr>
          <w:szCs w:val="24"/>
        </w:rPr>
      </w:pPr>
      <w:r w:rsidRPr="0003308C">
        <w:rPr>
          <w:szCs w:val="24"/>
        </w:rPr>
        <w:t>All roads and streets within the Property that may support public transit in the future shall be designed and constructed to meet Town standards for such use unless otherwise approved by the Town Manager. All pedestrian, bicycle, and greenway facilities within the Property shall be designed and constructed to meet Town standards unless otherwise approved by the Town Manager.  For all sidewalk, bicycle</w:t>
      </w:r>
      <w:r w:rsidR="00415CFA" w:rsidRPr="0003308C">
        <w:rPr>
          <w:szCs w:val="24"/>
        </w:rPr>
        <w:t>,</w:t>
      </w:r>
      <w:r w:rsidRPr="0003308C">
        <w:rPr>
          <w:szCs w:val="24"/>
        </w:rPr>
        <w:t xml:space="preserve"> and greenway facilities, easements will be granted to the Town and the public for public use.</w:t>
      </w:r>
    </w:p>
    <w:p w:rsidR="00F94908" w:rsidRPr="0003308C" w:rsidRDefault="00F94908" w:rsidP="00F94908">
      <w:pPr>
        <w:pStyle w:val="Heading4"/>
        <w:rPr>
          <w:szCs w:val="24"/>
        </w:rPr>
      </w:pPr>
      <w:r w:rsidRPr="0003308C">
        <w:rPr>
          <w:szCs w:val="24"/>
        </w:rPr>
        <w:t>Transit stops, transit passenger amenities, bus turnouts, or other transit facilities necessary to support the provision of safe, accessible and efficient public transit shall be incorporated into the design and construction of all applicable new roads (</w:t>
      </w:r>
      <w:r w:rsidRPr="00CF706D">
        <w:rPr>
          <w:szCs w:val="24"/>
        </w:rPr>
        <w:t xml:space="preserve">as shown in </w:t>
      </w:r>
      <w:r w:rsidR="00415CFA" w:rsidRPr="00CF706D">
        <w:rPr>
          <w:szCs w:val="24"/>
        </w:rPr>
        <w:t xml:space="preserve">[OBEY CREEK: Insert </w:t>
      </w:r>
      <w:r w:rsidR="0072232F" w:rsidRPr="00CF706D">
        <w:rPr>
          <w:szCs w:val="24"/>
        </w:rPr>
        <w:t>Exhibit</w:t>
      </w:r>
      <w:r w:rsidR="00D3593E" w:rsidRPr="0003308C">
        <w:rPr>
          <w:szCs w:val="24"/>
        </w:rPr>
        <w:t>]</w:t>
      </w:r>
      <w:r w:rsidR="00011D18" w:rsidRPr="0003308C">
        <w:rPr>
          <w:szCs w:val="24"/>
        </w:rPr>
        <w:t>)</w:t>
      </w:r>
      <w:r w:rsidRPr="0003308C">
        <w:rPr>
          <w:szCs w:val="24"/>
        </w:rPr>
        <w:t xml:space="preserve"> within the Property</w:t>
      </w:r>
      <w:r w:rsidR="0072232F" w:rsidRPr="0003308C">
        <w:rPr>
          <w:szCs w:val="24"/>
        </w:rPr>
        <w:t xml:space="preserve"> if required</w:t>
      </w:r>
      <w:r w:rsidRPr="0003308C">
        <w:rPr>
          <w:szCs w:val="24"/>
        </w:rPr>
        <w:t xml:space="preserve">. Appropriate parking restrictions shall be applied and enforced within bus stops. Transit stop design shall be consistent with Town standards or </w:t>
      </w:r>
      <w:r w:rsidR="00011D18" w:rsidRPr="0003308C">
        <w:rPr>
          <w:szCs w:val="24"/>
        </w:rPr>
        <w:t>unless otherwise a</w:t>
      </w:r>
      <w:r w:rsidRPr="0003308C">
        <w:rPr>
          <w:szCs w:val="24"/>
        </w:rPr>
        <w:t>pproved by the Town Manager.</w:t>
      </w:r>
    </w:p>
    <w:p w:rsidR="00F94908" w:rsidRPr="0003308C" w:rsidRDefault="00F94908" w:rsidP="00F94908">
      <w:pPr>
        <w:pStyle w:val="Heading4"/>
        <w:rPr>
          <w:szCs w:val="24"/>
        </w:rPr>
      </w:pPr>
      <w:r w:rsidRPr="0003308C">
        <w:rPr>
          <w:szCs w:val="24"/>
        </w:rPr>
        <w:t xml:space="preserve">Each Development Agreement Compliance Permit </w:t>
      </w:r>
      <w:r w:rsidR="00011D18" w:rsidRPr="0003308C">
        <w:rPr>
          <w:szCs w:val="24"/>
        </w:rPr>
        <w:t xml:space="preserve">application </w:t>
      </w:r>
      <w:r w:rsidRPr="0003308C">
        <w:rPr>
          <w:szCs w:val="24"/>
        </w:rPr>
        <w:t>will include information about the phasing of the appropriate roadway network connections and infrastructure to support occupancy of each building.</w:t>
      </w:r>
    </w:p>
    <w:p w:rsidR="00F94908" w:rsidRPr="0003308C" w:rsidRDefault="00DB5054" w:rsidP="00F94908">
      <w:pPr>
        <w:pStyle w:val="Heading4"/>
        <w:rPr>
          <w:szCs w:val="24"/>
        </w:rPr>
      </w:pPr>
      <w:r w:rsidRPr="0003308C">
        <w:rPr>
          <w:szCs w:val="24"/>
        </w:rPr>
        <w:t>Sidewalks in the Property</w:t>
      </w:r>
      <w:r w:rsidR="00F94908" w:rsidRPr="0003308C">
        <w:rPr>
          <w:szCs w:val="24"/>
        </w:rPr>
        <w:t xml:space="preserve"> shall be built to standards required under the Americans with Disabilities Act including where the sidewalks cross driveways.  A sidewalk shall not be required to be altered if there is no Development adjacent to the sidewalk.  </w:t>
      </w:r>
      <w:bookmarkStart w:id="0" w:name="_GoBack"/>
      <w:bookmarkEnd w:id="0"/>
    </w:p>
    <w:p w:rsidR="00F94908" w:rsidRPr="0003308C" w:rsidRDefault="00F94908" w:rsidP="00F94908">
      <w:pPr>
        <w:pStyle w:val="Heading4"/>
        <w:rPr>
          <w:szCs w:val="24"/>
        </w:rPr>
      </w:pPr>
      <w:r w:rsidRPr="0003308C">
        <w:rPr>
          <w:szCs w:val="24"/>
        </w:rPr>
        <w:t>The Representative will be responsible for repairing roads damaged by construction of the Pro</w:t>
      </w:r>
      <w:r w:rsidR="00DB5054" w:rsidRPr="0003308C">
        <w:rPr>
          <w:szCs w:val="24"/>
        </w:rPr>
        <w:t>perty</w:t>
      </w:r>
      <w:r w:rsidRPr="0003308C">
        <w:rPr>
          <w:szCs w:val="24"/>
        </w:rPr>
        <w:t>.</w:t>
      </w:r>
    </w:p>
    <w:p w:rsidR="00945E72" w:rsidRPr="0003308C" w:rsidRDefault="00F94908" w:rsidP="00F94908">
      <w:pPr>
        <w:pStyle w:val="Heading3"/>
        <w:rPr>
          <w:szCs w:val="24"/>
        </w:rPr>
      </w:pPr>
      <w:proofErr w:type="gramStart"/>
      <w:r w:rsidRPr="0003308C">
        <w:rPr>
          <w:szCs w:val="24"/>
          <w:u w:val="single"/>
        </w:rPr>
        <w:t>Construction Management Plan</w:t>
      </w:r>
      <w:r w:rsidR="00945E72" w:rsidRPr="0003308C">
        <w:rPr>
          <w:szCs w:val="24"/>
          <w:u w:val="single"/>
        </w:rPr>
        <w:t>.</w:t>
      </w:r>
      <w:proofErr w:type="gramEnd"/>
    </w:p>
    <w:p w:rsidR="00F94908" w:rsidRPr="0003308C" w:rsidRDefault="00F94908" w:rsidP="0004606C">
      <w:pPr>
        <w:pStyle w:val="Heading4"/>
        <w:rPr>
          <w:szCs w:val="24"/>
        </w:rPr>
      </w:pPr>
      <w:r w:rsidRPr="0003308C">
        <w:rPr>
          <w:szCs w:val="24"/>
        </w:rPr>
        <w:t>Each Development Agreement Compliance Permit application shall include a construction management plan.  The construction management plan shall, at a minimum:</w:t>
      </w:r>
    </w:p>
    <w:p w:rsidR="00F94908" w:rsidRPr="0003308C" w:rsidRDefault="00DB5054" w:rsidP="0004606C">
      <w:pPr>
        <w:pStyle w:val="Heading5"/>
        <w:rPr>
          <w:szCs w:val="24"/>
        </w:rPr>
      </w:pPr>
      <w:r w:rsidRPr="0003308C">
        <w:rPr>
          <w:szCs w:val="24"/>
        </w:rPr>
        <w:t xml:space="preserve">Demonstrate </w:t>
      </w:r>
      <w:r w:rsidR="00F94908" w:rsidRPr="0003308C">
        <w:rPr>
          <w:szCs w:val="24"/>
        </w:rPr>
        <w:t>how construction vehicle traffic will be managed and where the construction vehicle routes will be located.</w:t>
      </w:r>
    </w:p>
    <w:p w:rsidR="00F94908" w:rsidRPr="0003308C" w:rsidRDefault="00F94908" w:rsidP="0004606C">
      <w:pPr>
        <w:pStyle w:val="Heading5"/>
        <w:rPr>
          <w:szCs w:val="24"/>
        </w:rPr>
      </w:pPr>
      <w:r w:rsidRPr="0003308C">
        <w:rPr>
          <w:szCs w:val="24"/>
        </w:rPr>
        <w:t>Identify any impacts to bicycle, pedestrian, or Transit routes and</w:t>
      </w:r>
      <w:r w:rsidR="00011D18" w:rsidRPr="0003308C">
        <w:rPr>
          <w:szCs w:val="24"/>
        </w:rPr>
        <w:t>/or</w:t>
      </w:r>
      <w:r w:rsidRPr="0003308C">
        <w:rPr>
          <w:szCs w:val="24"/>
        </w:rPr>
        <w:t xml:space="preserve"> facilities and indicate how the</w:t>
      </w:r>
      <w:r w:rsidR="00011D18" w:rsidRPr="0003308C">
        <w:rPr>
          <w:szCs w:val="24"/>
        </w:rPr>
        <w:t>se impacts</w:t>
      </w:r>
      <w:r w:rsidRPr="0003308C">
        <w:rPr>
          <w:szCs w:val="24"/>
        </w:rPr>
        <w:t xml:space="preserve"> will be mitigated.</w:t>
      </w:r>
    </w:p>
    <w:p w:rsidR="00F94908" w:rsidRPr="0003308C" w:rsidRDefault="00F94908" w:rsidP="0004606C">
      <w:pPr>
        <w:pStyle w:val="Heading5"/>
        <w:rPr>
          <w:szCs w:val="24"/>
        </w:rPr>
      </w:pPr>
      <w:r w:rsidRPr="0003308C">
        <w:rPr>
          <w:szCs w:val="24"/>
        </w:rPr>
        <w:t xml:space="preserve">Show parking areas for on-site construction workers including plans to prohibit parking in </w:t>
      </w:r>
      <w:proofErr w:type="spellStart"/>
      <w:r w:rsidRPr="0003308C">
        <w:rPr>
          <w:szCs w:val="24"/>
        </w:rPr>
        <w:t>residen</w:t>
      </w:r>
      <w:r w:rsidR="00011D18" w:rsidRPr="0003308C">
        <w:rPr>
          <w:szCs w:val="24"/>
        </w:rPr>
        <w:t>TIS</w:t>
      </w:r>
      <w:r w:rsidRPr="0003308C">
        <w:rPr>
          <w:szCs w:val="24"/>
        </w:rPr>
        <w:t>l</w:t>
      </w:r>
      <w:proofErr w:type="spellEnd"/>
      <w:r w:rsidRPr="0003308C">
        <w:rPr>
          <w:szCs w:val="24"/>
        </w:rPr>
        <w:t xml:space="preserve"> neighborhoods. </w:t>
      </w:r>
    </w:p>
    <w:p w:rsidR="00F94908" w:rsidRPr="0003308C" w:rsidRDefault="00F94908" w:rsidP="0004606C">
      <w:pPr>
        <w:pStyle w:val="Heading5"/>
        <w:rPr>
          <w:szCs w:val="24"/>
        </w:rPr>
      </w:pPr>
      <w:r w:rsidRPr="0003308C">
        <w:rPr>
          <w:szCs w:val="24"/>
        </w:rPr>
        <w:t xml:space="preserve">Identify construction staging and material storage areas. </w:t>
      </w:r>
    </w:p>
    <w:p w:rsidR="00F94908" w:rsidRPr="0003308C" w:rsidRDefault="00F94908" w:rsidP="0004606C">
      <w:pPr>
        <w:pStyle w:val="Heading5"/>
        <w:rPr>
          <w:szCs w:val="24"/>
        </w:rPr>
      </w:pPr>
      <w:r w:rsidRPr="0003308C">
        <w:rPr>
          <w:szCs w:val="24"/>
        </w:rPr>
        <w:lastRenderedPageBreak/>
        <w:t>Identify construction trailers and other associated temporary construction management structures.</w:t>
      </w:r>
    </w:p>
    <w:p w:rsidR="00F94908" w:rsidRPr="0003308C" w:rsidRDefault="00F94908" w:rsidP="0004606C">
      <w:pPr>
        <w:pStyle w:val="Heading5"/>
        <w:rPr>
          <w:szCs w:val="24"/>
        </w:rPr>
      </w:pPr>
      <w:r w:rsidRPr="0003308C">
        <w:rPr>
          <w:szCs w:val="24"/>
        </w:rPr>
        <w:t xml:space="preserve">Indicate how </w:t>
      </w:r>
      <w:r w:rsidR="00011D18" w:rsidRPr="0003308C">
        <w:rPr>
          <w:szCs w:val="24"/>
        </w:rPr>
        <w:t xml:space="preserve">Development </w:t>
      </w:r>
      <w:r w:rsidRPr="0003308C">
        <w:rPr>
          <w:szCs w:val="24"/>
        </w:rPr>
        <w:t>will comply with the Town’s Noise Ordinance</w:t>
      </w:r>
      <w:r w:rsidR="00DB5054" w:rsidRPr="0003308C">
        <w:rPr>
          <w:szCs w:val="24"/>
        </w:rPr>
        <w:t xml:space="preserve"> (see Section 5.20 of this Agreement)</w:t>
      </w:r>
      <w:r w:rsidRPr="0003308C">
        <w:rPr>
          <w:szCs w:val="24"/>
        </w:rPr>
        <w:t>.</w:t>
      </w:r>
    </w:p>
    <w:p w:rsidR="00F94908" w:rsidRPr="0003308C" w:rsidRDefault="00F94908" w:rsidP="0004606C">
      <w:pPr>
        <w:pStyle w:val="Heading5"/>
        <w:rPr>
          <w:szCs w:val="24"/>
        </w:rPr>
      </w:pPr>
      <w:r w:rsidRPr="0003308C">
        <w:rPr>
          <w:szCs w:val="24"/>
        </w:rPr>
        <w:t>Propose times and days when construction and noise from the Development are permitted.</w:t>
      </w:r>
    </w:p>
    <w:p w:rsidR="00F94908" w:rsidRPr="0003308C" w:rsidRDefault="00F94908" w:rsidP="0004606C">
      <w:pPr>
        <w:pStyle w:val="Heading5"/>
        <w:rPr>
          <w:szCs w:val="24"/>
        </w:rPr>
      </w:pPr>
      <w:r w:rsidRPr="0003308C">
        <w:rPr>
          <w:szCs w:val="24"/>
        </w:rPr>
        <w:t>Indicate that the construction management plan will provide a phone number for noise notifications during the construction period.  The Developer Owner or the Parcel Owner will post a sign on-site stating that noise issues can be reported by calling the posted phone number.</w:t>
      </w:r>
    </w:p>
    <w:p w:rsidR="00F94908" w:rsidRPr="0003308C" w:rsidRDefault="00F94908" w:rsidP="0004606C">
      <w:pPr>
        <w:pStyle w:val="Heading5"/>
        <w:rPr>
          <w:szCs w:val="24"/>
        </w:rPr>
      </w:pPr>
      <w:r w:rsidRPr="0003308C">
        <w:rPr>
          <w:szCs w:val="24"/>
        </w:rPr>
        <w:t>Submit written confirmation that Representative has provided information to contractors and subcontractors regarding noise mitigation requirements for Development for contractor and subcontractor review and compliance with same.</w:t>
      </w:r>
    </w:p>
    <w:p w:rsidR="000550BE" w:rsidRPr="0003308C" w:rsidRDefault="00AC4863" w:rsidP="000550BE">
      <w:pPr>
        <w:pStyle w:val="Heading3"/>
        <w:rPr>
          <w:szCs w:val="24"/>
        </w:rPr>
      </w:pPr>
      <w:r w:rsidRPr="0003308C">
        <w:rPr>
          <w:szCs w:val="24"/>
          <w:u w:val="single"/>
        </w:rPr>
        <w:t>Traffic</w:t>
      </w:r>
      <w:r w:rsidR="000550BE" w:rsidRPr="0003308C">
        <w:rPr>
          <w:szCs w:val="24"/>
          <w:u w:val="single"/>
        </w:rPr>
        <w:t xml:space="preserve"> Impact Study (</w:t>
      </w:r>
      <w:r w:rsidR="00011D18" w:rsidRPr="0003308C">
        <w:rPr>
          <w:szCs w:val="24"/>
          <w:u w:val="single"/>
        </w:rPr>
        <w:t>TIS</w:t>
      </w:r>
      <w:r w:rsidR="000550BE" w:rsidRPr="0003308C">
        <w:rPr>
          <w:szCs w:val="24"/>
          <w:u w:val="single"/>
        </w:rPr>
        <w:t>)</w:t>
      </w:r>
      <w:r w:rsidR="000550BE" w:rsidRPr="0003308C">
        <w:rPr>
          <w:szCs w:val="24"/>
        </w:rPr>
        <w:t>.</w:t>
      </w:r>
    </w:p>
    <w:p w:rsidR="000550BE" w:rsidRPr="0003308C" w:rsidRDefault="000550BE" w:rsidP="00DE5104">
      <w:pPr>
        <w:pStyle w:val="Heading4"/>
        <w:rPr>
          <w:szCs w:val="24"/>
        </w:rPr>
      </w:pPr>
      <w:r w:rsidRPr="0003308C">
        <w:rPr>
          <w:szCs w:val="24"/>
          <w:u w:val="single"/>
        </w:rPr>
        <w:t>Benchmark Set</w:t>
      </w:r>
      <w:r w:rsidRPr="0003308C">
        <w:rPr>
          <w:szCs w:val="24"/>
        </w:rPr>
        <w:t>:</w:t>
      </w:r>
      <w:r w:rsidR="00AC4863" w:rsidRPr="0003308C">
        <w:rPr>
          <w:szCs w:val="24"/>
        </w:rPr>
        <w:t xml:space="preserve"> The </w:t>
      </w:r>
      <w:r w:rsidR="00011D18" w:rsidRPr="0003308C">
        <w:rPr>
          <w:szCs w:val="24"/>
        </w:rPr>
        <w:t>TIS</w:t>
      </w:r>
      <w:r w:rsidRPr="0003308C">
        <w:rPr>
          <w:szCs w:val="24"/>
        </w:rPr>
        <w:t xml:space="preserve"> for the Property</w:t>
      </w:r>
      <w:r w:rsidR="00DB5054" w:rsidRPr="0003308C">
        <w:rPr>
          <w:szCs w:val="24"/>
        </w:rPr>
        <w:t xml:space="preserve"> </w:t>
      </w:r>
      <w:r w:rsidR="00011D18" w:rsidRPr="0003308C">
        <w:rPr>
          <w:szCs w:val="24"/>
        </w:rPr>
        <w:t>(see [OBEY CREEK: Insert Exhibit]</w:t>
      </w:r>
      <w:proofErr w:type="gramStart"/>
      <w:r w:rsidR="00011D18" w:rsidRPr="0003308C">
        <w:rPr>
          <w:szCs w:val="24"/>
        </w:rPr>
        <w:t xml:space="preserve">) </w:t>
      </w:r>
      <w:r w:rsidR="00DB5054" w:rsidRPr="0003308C">
        <w:rPr>
          <w:szCs w:val="24"/>
        </w:rPr>
        <w:t xml:space="preserve"> </w:t>
      </w:r>
      <w:r w:rsidRPr="0003308C">
        <w:rPr>
          <w:szCs w:val="24"/>
        </w:rPr>
        <w:t>was</w:t>
      </w:r>
      <w:proofErr w:type="gramEnd"/>
      <w:r w:rsidRPr="0003308C">
        <w:rPr>
          <w:szCs w:val="24"/>
        </w:rPr>
        <w:t xml:space="preserve"> prepared and submitted in April 2014. Several Amendment</w:t>
      </w:r>
      <w:r w:rsidR="00AC4863" w:rsidRPr="0003308C">
        <w:rPr>
          <w:szCs w:val="24"/>
        </w:rPr>
        <w:t xml:space="preserve">s to April 2014 </w:t>
      </w:r>
      <w:r w:rsidR="00011D18" w:rsidRPr="0003308C">
        <w:rPr>
          <w:szCs w:val="24"/>
        </w:rPr>
        <w:t>TIS</w:t>
      </w:r>
      <w:r w:rsidRPr="0003308C">
        <w:rPr>
          <w:szCs w:val="24"/>
        </w:rPr>
        <w:t xml:space="preserve"> were prepared</w:t>
      </w:r>
      <w:r w:rsidR="00DB5054" w:rsidRPr="0003308C">
        <w:rPr>
          <w:szCs w:val="24"/>
        </w:rPr>
        <w:t xml:space="preserve"> </w:t>
      </w:r>
      <w:r w:rsidR="00011D18" w:rsidRPr="0003308C">
        <w:rPr>
          <w:szCs w:val="24"/>
        </w:rPr>
        <w:t>(see [OBEY CREEK: Insert Exhibit])</w:t>
      </w:r>
      <w:r w:rsidRPr="0003308C">
        <w:rPr>
          <w:szCs w:val="24"/>
        </w:rPr>
        <w:t xml:space="preserve">. </w:t>
      </w:r>
    </w:p>
    <w:p w:rsidR="000550BE" w:rsidRPr="0003308C" w:rsidRDefault="000550BE" w:rsidP="00DE5104">
      <w:pPr>
        <w:pStyle w:val="Heading4"/>
        <w:rPr>
          <w:szCs w:val="24"/>
        </w:rPr>
      </w:pPr>
      <w:r w:rsidRPr="0003308C">
        <w:rPr>
          <w:szCs w:val="24"/>
          <w:u w:val="single"/>
        </w:rPr>
        <w:t>Annual Trip Generation Report</w:t>
      </w:r>
      <w:r w:rsidRPr="0003308C">
        <w:rPr>
          <w:szCs w:val="24"/>
        </w:rPr>
        <w:t>: Each Annual Report shall include trip generation table showing the following:</w:t>
      </w:r>
    </w:p>
    <w:p w:rsidR="000550BE" w:rsidRPr="0003308C" w:rsidRDefault="000550BE" w:rsidP="00CF706D">
      <w:pPr>
        <w:pStyle w:val="Heading5"/>
      </w:pPr>
      <w:r w:rsidRPr="0003308C">
        <w:t>Land use type built and a location map of the buildings;</w:t>
      </w:r>
    </w:p>
    <w:p w:rsidR="000550BE" w:rsidRPr="0003308C" w:rsidRDefault="000550BE" w:rsidP="00CF706D">
      <w:pPr>
        <w:pStyle w:val="Heading5"/>
      </w:pPr>
      <w:r w:rsidRPr="0003308C">
        <w:t xml:space="preserve">Number of trips generated for each land use type using the trip Equivalency Matrix as provided in </w:t>
      </w:r>
      <w:r w:rsidR="00011D18" w:rsidRPr="0003308C">
        <w:t xml:space="preserve">[OBEY CREEK: </w:t>
      </w:r>
      <w:r w:rsidR="00AC4863" w:rsidRPr="00CF706D">
        <w:t>Exhibit</w:t>
      </w:r>
      <w:r w:rsidR="00011D18" w:rsidRPr="00CF706D">
        <w:t>)</w:t>
      </w:r>
      <w:r w:rsidR="00011D18" w:rsidRPr="0003308C">
        <w:t>,</w:t>
      </w:r>
      <w:r w:rsidRPr="0003308C">
        <w:t xml:space="preserve"> which is based on Institute of Transportation Engineers trip generation rates and is included to assist the </w:t>
      </w:r>
      <w:r w:rsidR="00011D18" w:rsidRPr="0003308C">
        <w:t xml:space="preserve">Developer or </w:t>
      </w:r>
      <w:r w:rsidRPr="0003308C">
        <w:t xml:space="preserve">Representative and the Town in calculating the </w:t>
      </w:r>
      <w:r w:rsidR="00011D18" w:rsidRPr="0003308C">
        <w:t xml:space="preserve">number </w:t>
      </w:r>
      <w:r w:rsidRPr="0003308C">
        <w:t>of trips generated to</w:t>
      </w:r>
      <w:r w:rsidR="00AC4863" w:rsidRPr="0003308C">
        <w:t xml:space="preserve"> compare to the trips in the </w:t>
      </w:r>
      <w:r w:rsidR="00011D18" w:rsidRPr="0003308C">
        <w:t>TIS</w:t>
      </w:r>
      <w:r w:rsidRPr="0003308C">
        <w:t xml:space="preserve"> dated October, 2013; and</w:t>
      </w:r>
    </w:p>
    <w:p w:rsidR="000550BE" w:rsidRPr="0003308C" w:rsidRDefault="000550BE" w:rsidP="00CF706D">
      <w:pPr>
        <w:pStyle w:val="Heading5"/>
      </w:pPr>
      <w:r w:rsidRPr="0003308C">
        <w:t>Comparison of trip generation table wit</w:t>
      </w:r>
      <w:r w:rsidR="00AC4863" w:rsidRPr="0003308C">
        <w:t xml:space="preserve">h the trips generated in the </w:t>
      </w:r>
      <w:r w:rsidR="00011D18" w:rsidRPr="0003308C">
        <w:t>TIS</w:t>
      </w:r>
      <w:r w:rsidR="00AC4863" w:rsidRPr="0003308C">
        <w:t xml:space="preserve"> dated April, 2014</w:t>
      </w:r>
      <w:r w:rsidRPr="0003308C">
        <w:t>.</w:t>
      </w:r>
    </w:p>
    <w:p w:rsidR="00011D18" w:rsidRPr="0003308C" w:rsidRDefault="00AC4863" w:rsidP="00CF706D">
      <w:pPr>
        <w:pStyle w:val="Heading4"/>
      </w:pPr>
      <w:r w:rsidRPr="0003308C">
        <w:rPr>
          <w:u w:val="single"/>
        </w:rPr>
        <w:t xml:space="preserve">Subsequent </w:t>
      </w:r>
      <w:r w:rsidR="00011D18" w:rsidRPr="0003308C">
        <w:rPr>
          <w:u w:val="single"/>
        </w:rPr>
        <w:t>TIS</w:t>
      </w:r>
      <w:r w:rsidR="000550BE" w:rsidRPr="0003308C">
        <w:rPr>
          <w:u w:val="single"/>
        </w:rPr>
        <w:t xml:space="preserve"> updates</w:t>
      </w:r>
      <w:r w:rsidR="00011D18" w:rsidRPr="0003308C">
        <w:t>.</w:t>
      </w:r>
    </w:p>
    <w:p w:rsidR="00011D18" w:rsidRPr="0003308C" w:rsidRDefault="00AC4863" w:rsidP="00CF706D">
      <w:pPr>
        <w:pStyle w:val="Heading5"/>
      </w:pPr>
      <w:proofErr w:type="gramStart"/>
      <w:r w:rsidRPr="0003308C">
        <w:t xml:space="preserve">An updated </w:t>
      </w:r>
      <w:r w:rsidR="00011D18" w:rsidRPr="0003308C">
        <w:t>TIS</w:t>
      </w:r>
      <w:proofErr w:type="gramEnd"/>
      <w:r w:rsidR="000550BE" w:rsidRPr="0003308C">
        <w:t xml:space="preserve"> shall be submitted if the total external da</w:t>
      </w:r>
      <w:r w:rsidRPr="0003308C">
        <w:t>ily vehicle trips exceeds 15,858</w:t>
      </w:r>
      <w:r w:rsidR="000550BE" w:rsidRPr="0003308C">
        <w:t>; 1,000 more th</w:t>
      </w:r>
      <w:r w:rsidRPr="0003308C">
        <w:t xml:space="preserve">an the approved April 2014 </w:t>
      </w:r>
      <w:r w:rsidR="00011D18" w:rsidRPr="0003308C">
        <w:t>TIS</w:t>
      </w:r>
      <w:r w:rsidR="000550BE" w:rsidRPr="0003308C">
        <w:t xml:space="preserve"> approved external daily tr</w:t>
      </w:r>
      <w:r w:rsidRPr="0003308C">
        <w:t xml:space="preserve">ips. </w:t>
      </w:r>
    </w:p>
    <w:p w:rsidR="00011D18" w:rsidRPr="0003308C" w:rsidRDefault="00AC4863" w:rsidP="00CF706D">
      <w:pPr>
        <w:pStyle w:val="Heading5"/>
      </w:pPr>
      <w:r w:rsidRPr="0003308C">
        <w:t xml:space="preserve">If required, </w:t>
      </w:r>
      <w:proofErr w:type="gramStart"/>
      <w:r w:rsidRPr="0003308C">
        <w:t xml:space="preserve">an updated </w:t>
      </w:r>
      <w:r w:rsidR="00011D18" w:rsidRPr="0003308C">
        <w:t>TIS</w:t>
      </w:r>
      <w:proofErr w:type="gramEnd"/>
      <w:r w:rsidR="000550BE" w:rsidRPr="0003308C">
        <w:t xml:space="preserve"> shall be conducted according to the Guidelines and Pro</w:t>
      </w:r>
      <w:r w:rsidRPr="0003308C">
        <w:t xml:space="preserve">cedures used in the April 2014 </w:t>
      </w:r>
      <w:r w:rsidR="00011D18" w:rsidRPr="0003308C">
        <w:t>TIS</w:t>
      </w:r>
      <w:r w:rsidR="000550BE" w:rsidRPr="0003308C">
        <w:t xml:space="preserve"> and the Town’s Traffic Impact Study Guidelines. </w:t>
      </w:r>
    </w:p>
    <w:p w:rsidR="00011D18" w:rsidRPr="0003308C" w:rsidRDefault="000550BE" w:rsidP="00CF706D">
      <w:pPr>
        <w:pStyle w:val="Heading5"/>
      </w:pPr>
      <w:r w:rsidRPr="0003308C">
        <w:t>Th</w:t>
      </w:r>
      <w:r w:rsidR="00AC4863" w:rsidRPr="0003308C">
        <w:t xml:space="preserve">e cost of preparation of the </w:t>
      </w:r>
      <w:r w:rsidR="00011D18" w:rsidRPr="0003308C">
        <w:t>TIS</w:t>
      </w:r>
      <w:r w:rsidRPr="0003308C">
        <w:t xml:space="preserve"> and subsequent updates shall be borne by the </w:t>
      </w:r>
      <w:r w:rsidR="00DB5054" w:rsidRPr="0003308C">
        <w:t xml:space="preserve">Developer or </w:t>
      </w:r>
      <w:r w:rsidRPr="0003308C">
        <w:t>Representative and shall be conducted by the Town</w:t>
      </w:r>
      <w:r w:rsidR="00AC4863" w:rsidRPr="0003308C">
        <w:t xml:space="preserve">’s </w:t>
      </w:r>
      <w:r w:rsidR="00011D18" w:rsidRPr="0003308C">
        <w:t>TIS</w:t>
      </w:r>
      <w:r w:rsidR="00AC4863" w:rsidRPr="0003308C">
        <w:t xml:space="preserve"> Consultant.  </w:t>
      </w:r>
    </w:p>
    <w:p w:rsidR="000550BE" w:rsidRPr="0003308C" w:rsidRDefault="00AC4863" w:rsidP="00CF706D">
      <w:pPr>
        <w:pStyle w:val="Heading5"/>
      </w:pPr>
      <w:r w:rsidRPr="0003308C">
        <w:lastRenderedPageBreak/>
        <w:t xml:space="preserve">Each </w:t>
      </w:r>
      <w:r w:rsidR="00011D18" w:rsidRPr="0003308C">
        <w:t>TIS</w:t>
      </w:r>
      <w:r w:rsidR="000550BE" w:rsidRPr="0003308C">
        <w:t xml:space="preserve"> shall consider transit, traffic, bicycle, pedestrian, and greenway transportation and shall address the accuracy of the projections</w:t>
      </w:r>
      <w:r w:rsidRPr="0003308C">
        <w:t xml:space="preserve"> and assumptions in April 2014 </w:t>
      </w:r>
      <w:r w:rsidR="00011D18" w:rsidRPr="0003308C">
        <w:t>TIS</w:t>
      </w:r>
      <w:r w:rsidR="000550BE" w:rsidRPr="0003308C">
        <w:t xml:space="preserve"> for the </w:t>
      </w:r>
      <w:r w:rsidR="00DB5054" w:rsidRPr="0003308C">
        <w:t>Property</w:t>
      </w:r>
      <w:r w:rsidR="000550BE" w:rsidRPr="0003308C">
        <w:t>.</w:t>
      </w:r>
    </w:p>
    <w:p w:rsidR="00945E72" w:rsidRPr="00CF706D" w:rsidRDefault="00AC4863" w:rsidP="00DE5104">
      <w:pPr>
        <w:pStyle w:val="Heading3"/>
        <w:rPr>
          <w:szCs w:val="24"/>
        </w:rPr>
      </w:pPr>
      <w:proofErr w:type="gramStart"/>
      <w:r w:rsidRPr="0003308C">
        <w:rPr>
          <w:szCs w:val="24"/>
          <w:u w:val="single"/>
        </w:rPr>
        <w:t xml:space="preserve">Specific </w:t>
      </w:r>
      <w:r w:rsidR="004D58D3" w:rsidRPr="0003308C">
        <w:rPr>
          <w:szCs w:val="24"/>
          <w:u w:val="single"/>
        </w:rPr>
        <w:t xml:space="preserve">Roadway </w:t>
      </w:r>
      <w:r w:rsidRPr="0003308C">
        <w:rPr>
          <w:szCs w:val="24"/>
          <w:u w:val="single"/>
        </w:rPr>
        <w:t>Improvements</w:t>
      </w:r>
      <w:r w:rsidR="00945E72" w:rsidRPr="0003308C">
        <w:rPr>
          <w:szCs w:val="24"/>
        </w:rPr>
        <w:t>.</w:t>
      </w:r>
      <w:proofErr w:type="gramEnd"/>
      <w:r w:rsidR="004D58D3" w:rsidRPr="0003308C">
        <w:rPr>
          <w:szCs w:val="24"/>
        </w:rPr>
        <w:t xml:space="preserve"> </w:t>
      </w:r>
    </w:p>
    <w:p w:rsidR="004D58D3" w:rsidRPr="00CF706D" w:rsidRDefault="004D58D3" w:rsidP="0004606C">
      <w:pPr>
        <w:pStyle w:val="Heading4"/>
        <w:rPr>
          <w:szCs w:val="24"/>
        </w:rPr>
      </w:pPr>
      <w:r w:rsidRPr="0003308C">
        <w:rPr>
          <w:szCs w:val="24"/>
        </w:rPr>
        <w:t xml:space="preserve">All designs and construction details are subject to NCDOT and Town approval. All design plans are subject to approval by the Town Manager prior to </w:t>
      </w:r>
      <w:r w:rsidR="00011D18" w:rsidRPr="0003308C">
        <w:rPr>
          <w:szCs w:val="24"/>
        </w:rPr>
        <w:t xml:space="preserve">the </w:t>
      </w:r>
      <w:r w:rsidRPr="0003308C">
        <w:rPr>
          <w:szCs w:val="24"/>
        </w:rPr>
        <w:t xml:space="preserve">issuance of </w:t>
      </w:r>
      <w:r w:rsidR="00011D18" w:rsidRPr="0003308C">
        <w:rPr>
          <w:szCs w:val="24"/>
        </w:rPr>
        <w:t xml:space="preserve">a </w:t>
      </w:r>
      <w:r w:rsidRPr="0003308C">
        <w:rPr>
          <w:szCs w:val="24"/>
        </w:rPr>
        <w:t>permit for each phase of the construction.</w:t>
      </w:r>
      <w:r w:rsidR="00405D21" w:rsidRPr="0003308C">
        <w:rPr>
          <w:szCs w:val="24"/>
        </w:rPr>
        <w:t xml:space="preserve"> </w:t>
      </w:r>
      <w:r w:rsidR="00405D21" w:rsidRPr="00CF706D">
        <w:rPr>
          <w:szCs w:val="24"/>
        </w:rPr>
        <w:t>All roadway improvements including traffic signal upgrades and signal system improvements must be completed prior to first Certificate of Occupancy</w:t>
      </w:r>
      <w:r w:rsidR="00945E72" w:rsidRPr="00CF706D">
        <w:rPr>
          <w:szCs w:val="24"/>
        </w:rPr>
        <w:t>.</w:t>
      </w:r>
    </w:p>
    <w:p w:rsidR="00AC4863" w:rsidRPr="0003308C" w:rsidRDefault="00AC4863" w:rsidP="00AC4863">
      <w:pPr>
        <w:pStyle w:val="Heading4"/>
        <w:rPr>
          <w:szCs w:val="24"/>
        </w:rPr>
      </w:pPr>
      <w:proofErr w:type="gramStart"/>
      <w:r w:rsidRPr="0003308C">
        <w:rPr>
          <w:szCs w:val="24"/>
        </w:rPr>
        <w:t>Traffic Signal System Improvements.</w:t>
      </w:r>
      <w:proofErr w:type="gramEnd"/>
      <w:r w:rsidRPr="0003308C">
        <w:rPr>
          <w:szCs w:val="24"/>
        </w:rPr>
        <w:t xml:space="preserve"> Traffic Signal System improvements shall include the following, subject to the approval by the Town Manager and NCDOT, and should be done in conjunction with the corresponding roadway improvements:</w:t>
      </w:r>
    </w:p>
    <w:p w:rsidR="00DE5104" w:rsidRPr="0003308C" w:rsidRDefault="00AC4863" w:rsidP="0004606C">
      <w:pPr>
        <w:pStyle w:val="Heading5"/>
        <w:rPr>
          <w:szCs w:val="24"/>
        </w:rPr>
      </w:pPr>
      <w:r w:rsidRPr="0003308C">
        <w:rPr>
          <w:szCs w:val="24"/>
        </w:rPr>
        <w:t xml:space="preserve">Traffic signal system timing plans for progression shall be studied, revised, and implemented in the Town system </w:t>
      </w:r>
      <w:r w:rsidR="00DE5104" w:rsidRPr="0003308C">
        <w:rPr>
          <w:szCs w:val="24"/>
        </w:rPr>
        <w:t>at all traffic signals on US 15/501 from Dogwood Acres Drive to NC 54 Westbound Off-Ramp.</w:t>
      </w:r>
      <w:r w:rsidR="00405D21" w:rsidRPr="0003308C">
        <w:rPr>
          <w:szCs w:val="24"/>
        </w:rPr>
        <w:t xml:space="preserve"> A traffic management</w:t>
      </w:r>
      <w:r w:rsidR="00DE5104" w:rsidRPr="0003308C">
        <w:rPr>
          <w:szCs w:val="24"/>
        </w:rPr>
        <w:t xml:space="preserve"> camera must be designed, installed, and incorporated into the traffic signal system near the intersection of US 15-501 and Sumac Road</w:t>
      </w:r>
      <w:r w:rsidR="00405D21" w:rsidRPr="0003308C">
        <w:rPr>
          <w:szCs w:val="24"/>
        </w:rPr>
        <w:t>.</w:t>
      </w:r>
    </w:p>
    <w:p w:rsidR="00DE5104" w:rsidRPr="0003308C" w:rsidRDefault="00DE5104" w:rsidP="00DE5104">
      <w:pPr>
        <w:pStyle w:val="Heading4"/>
        <w:rPr>
          <w:szCs w:val="24"/>
        </w:rPr>
      </w:pPr>
      <w:r w:rsidRPr="0003308C">
        <w:rPr>
          <w:szCs w:val="24"/>
        </w:rPr>
        <w:t>Traffic signal upgrades on US 15/501 at the intersections of Market Street and the Sumac Road intersections shall be completed (including upgrades traffic signal and turn lanes) per terms of the April 2015 Traffic Impact Study Amendment and/or other design alternatives as required and approved by NCDOT and Town Manager. These improvements shall include the following:</w:t>
      </w:r>
    </w:p>
    <w:p w:rsidR="00DE5104" w:rsidRPr="0003308C" w:rsidRDefault="00405D21" w:rsidP="00DE5104">
      <w:pPr>
        <w:pStyle w:val="Heading5"/>
        <w:rPr>
          <w:szCs w:val="24"/>
        </w:rPr>
      </w:pPr>
      <w:r w:rsidRPr="0003308C">
        <w:rPr>
          <w:szCs w:val="24"/>
        </w:rPr>
        <w:t>High visibility thermo-p</w:t>
      </w:r>
      <w:r w:rsidR="00DE5104" w:rsidRPr="0003308C">
        <w:rPr>
          <w:szCs w:val="24"/>
        </w:rPr>
        <w:t xml:space="preserve">lastic </w:t>
      </w:r>
      <w:r w:rsidRPr="0003308C">
        <w:rPr>
          <w:szCs w:val="24"/>
        </w:rPr>
        <w:t>pedestrian cross</w:t>
      </w:r>
      <w:r w:rsidR="00DE5104" w:rsidRPr="0003308C">
        <w:rPr>
          <w:szCs w:val="24"/>
        </w:rPr>
        <w:t>walks and pedestrian signals on all approaches at Market Street/US Highway 15-501 and Sumac Road/US Highway 15-501 intersections;</w:t>
      </w:r>
    </w:p>
    <w:p w:rsidR="00011D18" w:rsidRPr="0003308C" w:rsidRDefault="00DE5104" w:rsidP="00405D21">
      <w:pPr>
        <w:pStyle w:val="Heading5"/>
        <w:spacing w:after="0"/>
        <w:rPr>
          <w:szCs w:val="24"/>
        </w:rPr>
      </w:pPr>
      <w:r w:rsidRPr="001F1BC0">
        <w:rPr>
          <w:bCs w:val="0"/>
          <w:szCs w:val="24"/>
        </w:rPr>
        <w:t>Incorporation of APS Equipment to all traffic signal upgrades</w:t>
      </w:r>
      <w:r w:rsidR="00405D21" w:rsidRPr="001F1BC0">
        <w:rPr>
          <w:bCs w:val="0"/>
          <w:szCs w:val="24"/>
        </w:rPr>
        <w:t>.</w:t>
      </w:r>
    </w:p>
    <w:p w:rsidR="00405D21" w:rsidRPr="0003308C" w:rsidRDefault="00405D21" w:rsidP="00CF706D">
      <w:pPr>
        <w:pStyle w:val="Heading5"/>
        <w:spacing w:after="0"/>
      </w:pPr>
      <w:r w:rsidRPr="0003308C">
        <w:rPr>
          <w:szCs w:val="24"/>
        </w:rPr>
        <w:t xml:space="preserve">Bicycle activated loops on all approaches to the side streets at </w:t>
      </w:r>
    </w:p>
    <w:p w:rsidR="00405D21" w:rsidRPr="0003308C" w:rsidRDefault="00405D21" w:rsidP="00405D21">
      <w:pPr>
        <w:pStyle w:val="Heading6"/>
        <w:numPr>
          <w:ilvl w:val="0"/>
          <w:numId w:val="0"/>
        </w:numPr>
        <w:spacing w:after="0"/>
        <w:ind w:left="3600" w:hanging="720"/>
      </w:pPr>
      <w:r w:rsidRPr="0003308C">
        <w:t>Market Street/US Highway 15-501 and Sumac Road/US Highway</w:t>
      </w:r>
    </w:p>
    <w:p w:rsidR="00405D21" w:rsidRPr="0003308C" w:rsidRDefault="00405D21" w:rsidP="00405D21">
      <w:pPr>
        <w:pStyle w:val="Heading6"/>
        <w:numPr>
          <w:ilvl w:val="0"/>
          <w:numId w:val="0"/>
        </w:numPr>
        <w:spacing w:after="0"/>
        <w:ind w:left="3600" w:hanging="720"/>
      </w:pPr>
      <w:proofErr w:type="gramStart"/>
      <w:r w:rsidRPr="0003308C">
        <w:t>15-501 intersections</w:t>
      </w:r>
      <w:r w:rsidR="00011D18" w:rsidRPr="0003308C">
        <w:t>.</w:t>
      </w:r>
      <w:proofErr w:type="gramEnd"/>
    </w:p>
    <w:p w:rsidR="00405D21" w:rsidRPr="0003308C" w:rsidRDefault="00405D21" w:rsidP="00405D21">
      <w:pPr>
        <w:pStyle w:val="Heading6"/>
        <w:numPr>
          <w:ilvl w:val="0"/>
          <w:numId w:val="0"/>
        </w:numPr>
        <w:spacing w:after="0"/>
        <w:ind w:left="3600" w:hanging="720"/>
      </w:pPr>
    </w:p>
    <w:p w:rsidR="00C54803" w:rsidRPr="00CF706D" w:rsidRDefault="00C54803" w:rsidP="00CF706D">
      <w:pPr>
        <w:pStyle w:val="Heading4"/>
      </w:pPr>
      <w:r w:rsidRPr="00CF706D">
        <w:t>Improvements to be made prior to first Certificate of Occupancy of any building south of Sumac Road include:</w:t>
      </w:r>
    </w:p>
    <w:p w:rsidR="00C54803" w:rsidRPr="00CF706D" w:rsidRDefault="00C54803" w:rsidP="00C54803">
      <w:pPr>
        <w:pStyle w:val="Heading5"/>
      </w:pPr>
      <w:r w:rsidRPr="00CF706D">
        <w:t>Slip street to be constructed;</w:t>
      </w:r>
    </w:p>
    <w:p w:rsidR="00C54803" w:rsidRPr="00CF706D" w:rsidRDefault="00C54803" w:rsidP="00C54803">
      <w:pPr>
        <w:pStyle w:val="Heading5"/>
      </w:pPr>
      <w:r w:rsidRPr="00CF706D">
        <w:t>All remaining on-site roads and bicycle/pedestrian facilities to be completed;</w:t>
      </w:r>
    </w:p>
    <w:p w:rsidR="00C54803" w:rsidRPr="00CF706D" w:rsidRDefault="00C54803" w:rsidP="00C54803">
      <w:pPr>
        <w:pStyle w:val="Heading5"/>
      </w:pPr>
      <w:r w:rsidRPr="00CF706D">
        <w:t xml:space="preserve">All remaining frontage improvements along US 15-501 not previously constructed, including turn lanes for any secondary entrances or exits, to be completed. </w:t>
      </w:r>
    </w:p>
    <w:p w:rsidR="00011D18" w:rsidRPr="0003308C" w:rsidRDefault="004D58D3" w:rsidP="004D58D3">
      <w:pPr>
        <w:pStyle w:val="Heading4"/>
        <w:rPr>
          <w:szCs w:val="24"/>
        </w:rPr>
      </w:pPr>
      <w:proofErr w:type="gramStart"/>
      <w:r w:rsidRPr="00CF706D">
        <w:rPr>
          <w:szCs w:val="24"/>
          <w:u w:val="single"/>
        </w:rPr>
        <w:lastRenderedPageBreak/>
        <w:t>Slip Road</w:t>
      </w:r>
      <w:r w:rsidR="00011D18" w:rsidRPr="0003308C">
        <w:rPr>
          <w:szCs w:val="24"/>
        </w:rPr>
        <w:t>.</w:t>
      </w:r>
      <w:proofErr w:type="gramEnd"/>
    </w:p>
    <w:p w:rsidR="00011D18" w:rsidRPr="0003308C" w:rsidRDefault="00223CE9" w:rsidP="00CF706D">
      <w:pPr>
        <w:pStyle w:val="Heading5"/>
      </w:pPr>
      <w:r w:rsidRPr="0003308C">
        <w:t>If the slip road is allowed by NCDOT to connect to Sumac Road, there shall not be a left-turn movement onto US Highway 15</w:t>
      </w:r>
      <w:r w:rsidR="001977B2" w:rsidRPr="0003308C">
        <w:t>/</w:t>
      </w:r>
      <w:r w:rsidRPr="0003308C">
        <w:t xml:space="preserve">501 </w:t>
      </w:r>
      <w:r w:rsidR="00F94908" w:rsidRPr="0003308C">
        <w:t xml:space="preserve">and Sumac Road </w:t>
      </w:r>
      <w:r w:rsidRPr="0003308C">
        <w:t>from the slip road.</w:t>
      </w:r>
      <w:r w:rsidR="00405D21" w:rsidRPr="0003308C">
        <w:t xml:space="preserve"> </w:t>
      </w:r>
    </w:p>
    <w:p w:rsidR="00223CE9" w:rsidRPr="0003308C" w:rsidRDefault="00223CE9" w:rsidP="00CF706D">
      <w:pPr>
        <w:pStyle w:val="Heading5"/>
      </w:pPr>
      <w:r w:rsidRPr="0003308C">
        <w:t>If the slip road is not allowed by NCDOT for the full length between Middle Street and Sumac Road, it shall be allowed to divide the block between Middle Street and Sumac Road and onto Main Street.</w:t>
      </w:r>
    </w:p>
    <w:p w:rsidR="00223CE9" w:rsidRPr="0003308C" w:rsidRDefault="00223CE9" w:rsidP="00223CE9">
      <w:pPr>
        <w:pStyle w:val="Heading4"/>
        <w:rPr>
          <w:szCs w:val="24"/>
        </w:rPr>
      </w:pPr>
      <w:r w:rsidRPr="0003308C">
        <w:rPr>
          <w:szCs w:val="24"/>
        </w:rPr>
        <w:t xml:space="preserve">The Developer or Representative shall construct on-site roads and bicycle and pedestrian facilities </w:t>
      </w:r>
      <w:r w:rsidR="001977B2" w:rsidRPr="0003308C">
        <w:rPr>
          <w:szCs w:val="24"/>
        </w:rPr>
        <w:t xml:space="preserve">on US 15/501 </w:t>
      </w:r>
      <w:r w:rsidRPr="0003308C">
        <w:rPr>
          <w:szCs w:val="24"/>
        </w:rPr>
        <w:t>between Market Street and Sumac Road which shall include the following:</w:t>
      </w:r>
    </w:p>
    <w:p w:rsidR="00223CE9" w:rsidRPr="0003308C" w:rsidRDefault="001977B2" w:rsidP="00223CE9">
      <w:pPr>
        <w:pStyle w:val="Heading5"/>
        <w:rPr>
          <w:szCs w:val="24"/>
        </w:rPr>
      </w:pPr>
      <w:r w:rsidRPr="0003308C">
        <w:rPr>
          <w:szCs w:val="24"/>
        </w:rPr>
        <w:t>Construction of s</w:t>
      </w:r>
      <w:r w:rsidR="00223CE9" w:rsidRPr="0003308C">
        <w:rPr>
          <w:szCs w:val="24"/>
        </w:rPr>
        <w:t>ide</w:t>
      </w:r>
      <w:r w:rsidRPr="0003308C">
        <w:rPr>
          <w:szCs w:val="24"/>
        </w:rPr>
        <w:t>walks</w:t>
      </w:r>
      <w:r w:rsidR="00223CE9" w:rsidRPr="0003308C">
        <w:rPr>
          <w:szCs w:val="24"/>
        </w:rPr>
        <w:t xml:space="preserve"> across the Property frontage and continue along the Property currently owned/occupied by Strata Solar, provided there is adequate width  in the NCDOT right-of-way;</w:t>
      </w:r>
    </w:p>
    <w:p w:rsidR="00223CE9" w:rsidRPr="0003308C" w:rsidRDefault="001977B2" w:rsidP="00223CE9">
      <w:pPr>
        <w:pStyle w:val="Heading5"/>
        <w:rPr>
          <w:szCs w:val="24"/>
        </w:rPr>
      </w:pPr>
      <w:r w:rsidRPr="0003308C">
        <w:rPr>
          <w:szCs w:val="24"/>
        </w:rPr>
        <w:t xml:space="preserve">Install Thermo-Plastic </w:t>
      </w:r>
      <w:proofErr w:type="spellStart"/>
      <w:r w:rsidR="00223CE9" w:rsidRPr="0003308C">
        <w:rPr>
          <w:szCs w:val="24"/>
        </w:rPr>
        <w:t>Sharrow</w:t>
      </w:r>
      <w:proofErr w:type="spellEnd"/>
      <w:r w:rsidRPr="0003308C">
        <w:rPr>
          <w:szCs w:val="24"/>
        </w:rPr>
        <w:t xml:space="preserve"> Markings</w:t>
      </w:r>
      <w:r w:rsidR="00223CE9" w:rsidRPr="0003308C">
        <w:rPr>
          <w:szCs w:val="24"/>
        </w:rPr>
        <w:t xml:space="preserve"> on all interior streets that do not have </w:t>
      </w:r>
      <w:r w:rsidRPr="0003308C">
        <w:rPr>
          <w:szCs w:val="24"/>
        </w:rPr>
        <w:t xml:space="preserve">designated </w:t>
      </w:r>
      <w:r w:rsidR="00223CE9" w:rsidRPr="0003308C">
        <w:rPr>
          <w:szCs w:val="24"/>
        </w:rPr>
        <w:t>bike lanes;</w:t>
      </w:r>
    </w:p>
    <w:p w:rsidR="00223CE9" w:rsidRPr="0003308C" w:rsidRDefault="001977B2" w:rsidP="00223CE9">
      <w:pPr>
        <w:pStyle w:val="Heading5"/>
        <w:rPr>
          <w:szCs w:val="24"/>
        </w:rPr>
      </w:pPr>
      <w:r w:rsidRPr="0003308C">
        <w:rPr>
          <w:szCs w:val="24"/>
        </w:rPr>
        <w:t xml:space="preserve">Install </w:t>
      </w:r>
      <w:r w:rsidR="00011D18" w:rsidRPr="0003308C">
        <w:rPr>
          <w:szCs w:val="24"/>
        </w:rPr>
        <w:t>b</w:t>
      </w:r>
      <w:r w:rsidR="00223CE9" w:rsidRPr="0003308C">
        <w:rPr>
          <w:szCs w:val="24"/>
        </w:rPr>
        <w:t>ike lanes on Market Street and Sumac Road between US Highway 15-501 and Main Street;</w:t>
      </w:r>
    </w:p>
    <w:p w:rsidR="00223CE9" w:rsidRPr="0003308C" w:rsidRDefault="00223CE9" w:rsidP="00223CE9">
      <w:pPr>
        <w:pStyle w:val="Heading5"/>
        <w:rPr>
          <w:szCs w:val="24"/>
        </w:rPr>
      </w:pPr>
      <w:r w:rsidRPr="0003308C">
        <w:rPr>
          <w:szCs w:val="24"/>
        </w:rPr>
        <w:t xml:space="preserve">Pedestrian walkways on both sides of every street as designated in </w:t>
      </w:r>
      <w:r w:rsidR="00011D18" w:rsidRPr="0003308C">
        <w:rPr>
          <w:szCs w:val="24"/>
        </w:rPr>
        <w:t xml:space="preserve">[OBEY CREEK: </w:t>
      </w:r>
      <w:r w:rsidR="00405D21" w:rsidRPr="00CF706D">
        <w:rPr>
          <w:szCs w:val="24"/>
        </w:rPr>
        <w:t>Exhibit X</w:t>
      </w:r>
      <w:r w:rsidR="00011D18" w:rsidRPr="0003308C">
        <w:rPr>
          <w:szCs w:val="24"/>
        </w:rPr>
        <w:t>]</w:t>
      </w:r>
      <w:r w:rsidRPr="0003308C">
        <w:rPr>
          <w:szCs w:val="24"/>
        </w:rPr>
        <w:t xml:space="preserve">; </w:t>
      </w:r>
    </w:p>
    <w:p w:rsidR="00223CE9" w:rsidRPr="0003308C" w:rsidRDefault="00223CE9" w:rsidP="00223CE9">
      <w:pPr>
        <w:pStyle w:val="Heading5"/>
        <w:rPr>
          <w:szCs w:val="24"/>
        </w:rPr>
      </w:pPr>
      <w:r w:rsidRPr="0003308C">
        <w:rPr>
          <w:szCs w:val="24"/>
        </w:rPr>
        <w:t>No changes are proposed by the Developer to the existing bike lane</w:t>
      </w:r>
      <w:r w:rsidR="001977B2" w:rsidRPr="0003308C">
        <w:rPr>
          <w:szCs w:val="24"/>
        </w:rPr>
        <w:t>s</w:t>
      </w:r>
      <w:r w:rsidRPr="0003308C">
        <w:rPr>
          <w:szCs w:val="24"/>
        </w:rPr>
        <w:t xml:space="preserve"> in US Highway </w:t>
      </w:r>
      <w:r w:rsidR="00405D21" w:rsidRPr="0003308C">
        <w:rPr>
          <w:szCs w:val="24"/>
        </w:rPr>
        <w:t>15/</w:t>
      </w:r>
      <w:r w:rsidRPr="0003308C">
        <w:rPr>
          <w:szCs w:val="24"/>
        </w:rPr>
        <w:t>501.</w:t>
      </w:r>
    </w:p>
    <w:p w:rsidR="00223CE9" w:rsidRPr="0003308C" w:rsidRDefault="00405D21" w:rsidP="006F134F">
      <w:pPr>
        <w:pStyle w:val="Heading4"/>
        <w:rPr>
          <w:szCs w:val="24"/>
        </w:rPr>
      </w:pPr>
      <w:proofErr w:type="gramStart"/>
      <w:r w:rsidRPr="0003308C">
        <w:rPr>
          <w:szCs w:val="24"/>
        </w:rPr>
        <w:t>Improvements at US 15/</w:t>
      </w:r>
      <w:r w:rsidR="00223CE9" w:rsidRPr="0003308C">
        <w:rPr>
          <w:szCs w:val="24"/>
        </w:rPr>
        <w:t>501/Market Street/Site Driveway</w:t>
      </w:r>
      <w:r w:rsidR="00945E72" w:rsidRPr="0003308C">
        <w:rPr>
          <w:szCs w:val="24"/>
        </w:rPr>
        <w:t>.</w:t>
      </w:r>
      <w:proofErr w:type="gramEnd"/>
    </w:p>
    <w:p w:rsidR="006F134F" w:rsidRPr="0003308C" w:rsidRDefault="006F134F" w:rsidP="0004606C">
      <w:pPr>
        <w:pStyle w:val="Heading5"/>
        <w:rPr>
          <w:szCs w:val="24"/>
        </w:rPr>
      </w:pPr>
      <w:r w:rsidRPr="0003308C">
        <w:rPr>
          <w:szCs w:val="24"/>
        </w:rPr>
        <w:t>Construction</w:t>
      </w:r>
      <w:r w:rsidRPr="0003308C">
        <w:rPr>
          <w:spacing w:val="48"/>
          <w:szCs w:val="24"/>
        </w:rPr>
        <w:t xml:space="preserve"> </w:t>
      </w:r>
      <w:r w:rsidRPr="0003308C">
        <w:rPr>
          <w:szCs w:val="24"/>
        </w:rPr>
        <w:t>of</w:t>
      </w:r>
      <w:r w:rsidRPr="0003308C">
        <w:rPr>
          <w:spacing w:val="10"/>
          <w:szCs w:val="24"/>
        </w:rPr>
        <w:t xml:space="preserve"> </w:t>
      </w:r>
      <w:r w:rsidRPr="0003308C">
        <w:rPr>
          <w:szCs w:val="24"/>
        </w:rPr>
        <w:t>southbound</w:t>
      </w:r>
      <w:r w:rsidRPr="0003308C">
        <w:rPr>
          <w:spacing w:val="31"/>
          <w:szCs w:val="24"/>
        </w:rPr>
        <w:t xml:space="preserve"> </w:t>
      </w:r>
      <w:r w:rsidRPr="0003308C">
        <w:rPr>
          <w:szCs w:val="24"/>
        </w:rPr>
        <w:t>left</w:t>
      </w:r>
      <w:r w:rsidRPr="0003308C">
        <w:rPr>
          <w:spacing w:val="12"/>
          <w:szCs w:val="24"/>
        </w:rPr>
        <w:t xml:space="preserve"> </w:t>
      </w:r>
      <w:r w:rsidRPr="0003308C">
        <w:rPr>
          <w:szCs w:val="24"/>
        </w:rPr>
        <w:t>turn</w:t>
      </w:r>
      <w:r w:rsidRPr="0003308C">
        <w:rPr>
          <w:spacing w:val="18"/>
          <w:szCs w:val="24"/>
        </w:rPr>
        <w:t xml:space="preserve"> </w:t>
      </w:r>
      <w:r w:rsidRPr="0003308C">
        <w:rPr>
          <w:szCs w:val="24"/>
        </w:rPr>
        <w:t xml:space="preserve">lanes with NCDOT required </w:t>
      </w:r>
      <w:r w:rsidRPr="0003308C">
        <w:rPr>
          <w:w w:val="115"/>
          <w:szCs w:val="24"/>
        </w:rPr>
        <w:t xml:space="preserve">full </w:t>
      </w:r>
      <w:r w:rsidRPr="0003308C">
        <w:rPr>
          <w:szCs w:val="24"/>
        </w:rPr>
        <w:t>storage</w:t>
      </w:r>
      <w:r w:rsidRPr="0003308C">
        <w:rPr>
          <w:spacing w:val="19"/>
          <w:szCs w:val="24"/>
        </w:rPr>
        <w:t xml:space="preserve"> length </w:t>
      </w:r>
      <w:r w:rsidRPr="0003308C">
        <w:rPr>
          <w:szCs w:val="24"/>
        </w:rPr>
        <w:t>and</w:t>
      </w:r>
      <w:r w:rsidRPr="0003308C">
        <w:rPr>
          <w:spacing w:val="17"/>
          <w:szCs w:val="24"/>
        </w:rPr>
        <w:t xml:space="preserve"> </w:t>
      </w:r>
      <w:r w:rsidRPr="0003308C">
        <w:rPr>
          <w:szCs w:val="24"/>
        </w:rPr>
        <w:t>appropriate</w:t>
      </w:r>
      <w:r w:rsidRPr="0003308C">
        <w:rPr>
          <w:spacing w:val="46"/>
          <w:szCs w:val="24"/>
        </w:rPr>
        <w:t xml:space="preserve"> </w:t>
      </w:r>
      <w:r w:rsidRPr="0003308C">
        <w:rPr>
          <w:szCs w:val="24"/>
        </w:rPr>
        <w:t>tapers</w:t>
      </w:r>
      <w:r w:rsidRPr="0003308C">
        <w:rPr>
          <w:spacing w:val="13"/>
          <w:szCs w:val="24"/>
        </w:rPr>
        <w:t xml:space="preserve"> </w:t>
      </w:r>
      <w:r w:rsidRPr="0003308C">
        <w:rPr>
          <w:szCs w:val="24"/>
        </w:rPr>
        <w:t>on</w:t>
      </w:r>
      <w:r w:rsidRPr="0003308C">
        <w:rPr>
          <w:spacing w:val="7"/>
          <w:szCs w:val="24"/>
        </w:rPr>
        <w:t xml:space="preserve"> </w:t>
      </w:r>
      <w:r w:rsidRPr="0003308C">
        <w:rPr>
          <w:szCs w:val="24"/>
        </w:rPr>
        <w:t>US</w:t>
      </w:r>
      <w:r w:rsidRPr="0003308C">
        <w:rPr>
          <w:spacing w:val="18"/>
          <w:szCs w:val="24"/>
        </w:rPr>
        <w:t xml:space="preserve"> </w:t>
      </w:r>
      <w:r w:rsidRPr="0003308C">
        <w:rPr>
          <w:w w:val="104"/>
          <w:szCs w:val="24"/>
        </w:rPr>
        <w:t>15</w:t>
      </w:r>
      <w:r w:rsidR="002601F0" w:rsidRPr="0003308C">
        <w:rPr>
          <w:w w:val="104"/>
          <w:szCs w:val="24"/>
        </w:rPr>
        <w:t>/</w:t>
      </w:r>
      <w:r w:rsidRPr="0003308C">
        <w:rPr>
          <w:w w:val="104"/>
          <w:szCs w:val="24"/>
        </w:rPr>
        <w:t>501.</w:t>
      </w:r>
    </w:p>
    <w:p w:rsidR="006F134F" w:rsidRPr="0003308C" w:rsidRDefault="006F134F" w:rsidP="0004606C">
      <w:pPr>
        <w:pStyle w:val="Heading5"/>
        <w:rPr>
          <w:szCs w:val="24"/>
        </w:rPr>
      </w:pPr>
      <w:proofErr w:type="gramStart"/>
      <w:r w:rsidRPr="0003308C">
        <w:rPr>
          <w:szCs w:val="24"/>
        </w:rPr>
        <w:t>Construction</w:t>
      </w:r>
      <w:r w:rsidRPr="0003308C">
        <w:rPr>
          <w:spacing w:val="42"/>
          <w:szCs w:val="24"/>
        </w:rPr>
        <w:t xml:space="preserve"> </w:t>
      </w:r>
      <w:r w:rsidRPr="0003308C">
        <w:rPr>
          <w:szCs w:val="24"/>
        </w:rPr>
        <w:t>of</w:t>
      </w:r>
      <w:r w:rsidRPr="0003308C">
        <w:rPr>
          <w:spacing w:val="9"/>
          <w:szCs w:val="24"/>
        </w:rPr>
        <w:t xml:space="preserve"> </w:t>
      </w:r>
      <w:r w:rsidRPr="0003308C">
        <w:rPr>
          <w:szCs w:val="24"/>
        </w:rPr>
        <w:t>a</w:t>
      </w:r>
      <w:r w:rsidRPr="0003308C">
        <w:rPr>
          <w:spacing w:val="9"/>
          <w:szCs w:val="24"/>
        </w:rPr>
        <w:t xml:space="preserve"> </w:t>
      </w:r>
      <w:r w:rsidRPr="0003308C">
        <w:rPr>
          <w:szCs w:val="24"/>
        </w:rPr>
        <w:t>second</w:t>
      </w:r>
      <w:r w:rsidRPr="0003308C">
        <w:rPr>
          <w:spacing w:val="21"/>
          <w:szCs w:val="24"/>
        </w:rPr>
        <w:t xml:space="preserve"> </w:t>
      </w:r>
      <w:r w:rsidRPr="0003308C">
        <w:rPr>
          <w:szCs w:val="24"/>
        </w:rPr>
        <w:t>exclusive</w:t>
      </w:r>
      <w:r w:rsidRPr="0003308C">
        <w:rPr>
          <w:spacing w:val="40"/>
          <w:szCs w:val="24"/>
        </w:rPr>
        <w:t xml:space="preserve"> </w:t>
      </w:r>
      <w:r w:rsidRPr="0003308C">
        <w:rPr>
          <w:szCs w:val="24"/>
        </w:rPr>
        <w:t>westbound</w:t>
      </w:r>
      <w:r w:rsidRPr="0003308C">
        <w:rPr>
          <w:spacing w:val="29"/>
          <w:szCs w:val="24"/>
        </w:rPr>
        <w:t xml:space="preserve"> </w:t>
      </w:r>
      <w:r w:rsidRPr="0003308C">
        <w:rPr>
          <w:szCs w:val="24"/>
        </w:rPr>
        <w:t>left</w:t>
      </w:r>
      <w:r w:rsidRPr="0003308C">
        <w:rPr>
          <w:spacing w:val="12"/>
          <w:szCs w:val="24"/>
        </w:rPr>
        <w:t xml:space="preserve"> </w:t>
      </w:r>
      <w:r w:rsidRPr="0003308C">
        <w:rPr>
          <w:szCs w:val="24"/>
        </w:rPr>
        <w:t>turn</w:t>
      </w:r>
      <w:r w:rsidRPr="0003308C">
        <w:rPr>
          <w:spacing w:val="11"/>
          <w:szCs w:val="24"/>
        </w:rPr>
        <w:t xml:space="preserve"> </w:t>
      </w:r>
      <w:r w:rsidRPr="0003308C">
        <w:rPr>
          <w:szCs w:val="24"/>
        </w:rPr>
        <w:t>lane</w:t>
      </w:r>
      <w:r w:rsidRPr="0003308C">
        <w:rPr>
          <w:spacing w:val="13"/>
          <w:szCs w:val="24"/>
        </w:rPr>
        <w:t xml:space="preserve"> </w:t>
      </w:r>
      <w:r w:rsidRPr="0003308C">
        <w:rPr>
          <w:szCs w:val="24"/>
        </w:rPr>
        <w:t>with</w:t>
      </w:r>
      <w:r w:rsidRPr="0003308C">
        <w:rPr>
          <w:spacing w:val="16"/>
          <w:szCs w:val="24"/>
        </w:rPr>
        <w:t xml:space="preserve"> </w:t>
      </w:r>
      <w:r w:rsidRPr="0003308C">
        <w:rPr>
          <w:w w:val="104"/>
          <w:szCs w:val="24"/>
        </w:rPr>
        <w:t xml:space="preserve">appropriate </w:t>
      </w:r>
      <w:r w:rsidRPr="0003308C">
        <w:rPr>
          <w:szCs w:val="24"/>
        </w:rPr>
        <w:t>tapers</w:t>
      </w:r>
      <w:r w:rsidRPr="0003308C">
        <w:rPr>
          <w:spacing w:val="13"/>
          <w:szCs w:val="24"/>
        </w:rPr>
        <w:t xml:space="preserve"> </w:t>
      </w:r>
      <w:r w:rsidRPr="0003308C">
        <w:rPr>
          <w:szCs w:val="24"/>
        </w:rPr>
        <w:t>on</w:t>
      </w:r>
      <w:r w:rsidRPr="0003308C">
        <w:rPr>
          <w:spacing w:val="12"/>
          <w:szCs w:val="24"/>
        </w:rPr>
        <w:t xml:space="preserve"> </w:t>
      </w:r>
      <w:r w:rsidRPr="0003308C">
        <w:rPr>
          <w:szCs w:val="24"/>
        </w:rPr>
        <w:t>Market</w:t>
      </w:r>
      <w:r w:rsidRPr="0003308C">
        <w:rPr>
          <w:spacing w:val="35"/>
          <w:szCs w:val="24"/>
        </w:rPr>
        <w:t xml:space="preserve"> </w:t>
      </w:r>
      <w:r w:rsidRPr="0003308C">
        <w:rPr>
          <w:w w:val="104"/>
          <w:szCs w:val="24"/>
        </w:rPr>
        <w:t>Street if ROW permits.</w:t>
      </w:r>
      <w:proofErr w:type="gramEnd"/>
    </w:p>
    <w:p w:rsidR="006F134F" w:rsidRPr="00CF706D" w:rsidRDefault="006F134F" w:rsidP="0004606C">
      <w:pPr>
        <w:pStyle w:val="Heading5"/>
        <w:rPr>
          <w:szCs w:val="24"/>
        </w:rPr>
      </w:pPr>
      <w:r w:rsidRPr="0003308C">
        <w:rPr>
          <w:szCs w:val="24"/>
        </w:rPr>
        <w:t>Construction</w:t>
      </w:r>
      <w:r w:rsidRPr="0003308C">
        <w:rPr>
          <w:spacing w:val="55"/>
          <w:szCs w:val="24"/>
        </w:rPr>
        <w:t xml:space="preserve"> </w:t>
      </w:r>
      <w:r w:rsidRPr="0003308C">
        <w:rPr>
          <w:szCs w:val="24"/>
        </w:rPr>
        <w:t>of</w:t>
      </w:r>
      <w:r w:rsidRPr="0003308C">
        <w:rPr>
          <w:spacing w:val="11"/>
          <w:szCs w:val="24"/>
        </w:rPr>
        <w:t xml:space="preserve"> </w:t>
      </w:r>
      <w:r w:rsidRPr="0003308C">
        <w:rPr>
          <w:szCs w:val="24"/>
        </w:rPr>
        <w:t>an</w:t>
      </w:r>
      <w:r w:rsidRPr="0003308C">
        <w:rPr>
          <w:spacing w:val="12"/>
          <w:szCs w:val="24"/>
        </w:rPr>
        <w:t xml:space="preserve"> </w:t>
      </w:r>
      <w:r w:rsidRPr="0003308C">
        <w:rPr>
          <w:szCs w:val="24"/>
        </w:rPr>
        <w:t>exclusive</w:t>
      </w:r>
      <w:r w:rsidRPr="0003308C">
        <w:rPr>
          <w:spacing w:val="40"/>
          <w:szCs w:val="24"/>
        </w:rPr>
        <w:t xml:space="preserve"> </w:t>
      </w:r>
      <w:r w:rsidRPr="0003308C">
        <w:rPr>
          <w:szCs w:val="24"/>
        </w:rPr>
        <w:t>northbound</w:t>
      </w:r>
      <w:r w:rsidRPr="0003308C">
        <w:rPr>
          <w:spacing w:val="35"/>
          <w:szCs w:val="24"/>
        </w:rPr>
        <w:t xml:space="preserve"> </w:t>
      </w:r>
      <w:r w:rsidRPr="0003308C">
        <w:rPr>
          <w:szCs w:val="24"/>
        </w:rPr>
        <w:t>right</w:t>
      </w:r>
      <w:r w:rsidRPr="0003308C">
        <w:rPr>
          <w:spacing w:val="6"/>
          <w:szCs w:val="24"/>
        </w:rPr>
        <w:t xml:space="preserve"> </w:t>
      </w:r>
      <w:r w:rsidRPr="0003308C">
        <w:rPr>
          <w:szCs w:val="24"/>
        </w:rPr>
        <w:t>turn</w:t>
      </w:r>
      <w:r w:rsidRPr="0003308C">
        <w:rPr>
          <w:spacing w:val="18"/>
          <w:szCs w:val="24"/>
        </w:rPr>
        <w:t xml:space="preserve"> </w:t>
      </w:r>
      <w:r w:rsidRPr="0003308C">
        <w:rPr>
          <w:szCs w:val="24"/>
        </w:rPr>
        <w:t>lane</w:t>
      </w:r>
      <w:r w:rsidRPr="0003308C">
        <w:rPr>
          <w:spacing w:val="13"/>
          <w:szCs w:val="24"/>
        </w:rPr>
        <w:t xml:space="preserve"> </w:t>
      </w:r>
      <w:r w:rsidRPr="0003308C">
        <w:rPr>
          <w:szCs w:val="24"/>
        </w:rPr>
        <w:t>with</w:t>
      </w:r>
      <w:r w:rsidRPr="0003308C">
        <w:rPr>
          <w:spacing w:val="10"/>
          <w:szCs w:val="24"/>
        </w:rPr>
        <w:t xml:space="preserve"> </w:t>
      </w:r>
      <w:r w:rsidRPr="0003308C">
        <w:rPr>
          <w:szCs w:val="24"/>
        </w:rPr>
        <w:t>NCDOT required full</w:t>
      </w:r>
      <w:r w:rsidRPr="0003308C">
        <w:rPr>
          <w:spacing w:val="17"/>
          <w:szCs w:val="24"/>
        </w:rPr>
        <w:t xml:space="preserve"> </w:t>
      </w:r>
      <w:r w:rsidRPr="0003308C">
        <w:rPr>
          <w:w w:val="104"/>
          <w:szCs w:val="24"/>
        </w:rPr>
        <w:t xml:space="preserve">storage length </w:t>
      </w:r>
      <w:r w:rsidRPr="0003308C">
        <w:rPr>
          <w:szCs w:val="24"/>
        </w:rPr>
        <w:t>and</w:t>
      </w:r>
      <w:r w:rsidRPr="0003308C">
        <w:rPr>
          <w:spacing w:val="11"/>
          <w:szCs w:val="24"/>
        </w:rPr>
        <w:t xml:space="preserve"> </w:t>
      </w:r>
      <w:r w:rsidRPr="0003308C">
        <w:rPr>
          <w:szCs w:val="24"/>
        </w:rPr>
        <w:t>appropriate</w:t>
      </w:r>
      <w:r w:rsidRPr="0003308C">
        <w:rPr>
          <w:spacing w:val="48"/>
          <w:szCs w:val="24"/>
        </w:rPr>
        <w:t xml:space="preserve"> </w:t>
      </w:r>
      <w:r w:rsidRPr="0003308C">
        <w:rPr>
          <w:szCs w:val="24"/>
        </w:rPr>
        <w:t>deceleration</w:t>
      </w:r>
      <w:r w:rsidRPr="0003308C">
        <w:rPr>
          <w:spacing w:val="50"/>
          <w:szCs w:val="24"/>
        </w:rPr>
        <w:t xml:space="preserve"> </w:t>
      </w:r>
      <w:r w:rsidRPr="0003308C">
        <w:rPr>
          <w:szCs w:val="24"/>
        </w:rPr>
        <w:t>taper</w:t>
      </w:r>
      <w:r w:rsidRPr="0003308C">
        <w:rPr>
          <w:spacing w:val="13"/>
          <w:szCs w:val="24"/>
        </w:rPr>
        <w:t xml:space="preserve"> </w:t>
      </w:r>
      <w:r w:rsidRPr="0003308C">
        <w:rPr>
          <w:szCs w:val="24"/>
        </w:rPr>
        <w:t>on</w:t>
      </w:r>
      <w:r w:rsidRPr="0003308C">
        <w:rPr>
          <w:spacing w:val="14"/>
          <w:szCs w:val="24"/>
        </w:rPr>
        <w:t xml:space="preserve"> </w:t>
      </w:r>
      <w:r w:rsidRPr="0003308C">
        <w:rPr>
          <w:szCs w:val="24"/>
        </w:rPr>
        <w:t>US</w:t>
      </w:r>
      <w:r w:rsidRPr="0003308C">
        <w:rPr>
          <w:spacing w:val="12"/>
          <w:szCs w:val="24"/>
        </w:rPr>
        <w:t xml:space="preserve"> </w:t>
      </w:r>
      <w:r w:rsidRPr="0003308C">
        <w:rPr>
          <w:w w:val="104"/>
          <w:szCs w:val="24"/>
        </w:rPr>
        <w:t>15-501.</w:t>
      </w:r>
    </w:p>
    <w:p w:rsidR="006F134F" w:rsidRPr="0003308C" w:rsidRDefault="006F134F" w:rsidP="0004606C">
      <w:pPr>
        <w:pStyle w:val="Heading5"/>
        <w:rPr>
          <w:szCs w:val="24"/>
        </w:rPr>
      </w:pPr>
      <w:r w:rsidRPr="0003308C">
        <w:rPr>
          <w:szCs w:val="24"/>
        </w:rPr>
        <w:t>Construction</w:t>
      </w:r>
      <w:r w:rsidRPr="0003308C">
        <w:rPr>
          <w:spacing w:val="48"/>
          <w:szCs w:val="24"/>
        </w:rPr>
        <w:t xml:space="preserve"> </w:t>
      </w:r>
      <w:r w:rsidRPr="0003308C">
        <w:rPr>
          <w:szCs w:val="24"/>
        </w:rPr>
        <w:t>of</w:t>
      </w:r>
      <w:r w:rsidRPr="0003308C">
        <w:rPr>
          <w:spacing w:val="18"/>
          <w:szCs w:val="24"/>
        </w:rPr>
        <w:t xml:space="preserve"> </w:t>
      </w:r>
      <w:r w:rsidRPr="0003308C">
        <w:rPr>
          <w:szCs w:val="24"/>
        </w:rPr>
        <w:t>dual</w:t>
      </w:r>
      <w:r w:rsidRPr="0003308C">
        <w:rPr>
          <w:spacing w:val="19"/>
          <w:szCs w:val="24"/>
        </w:rPr>
        <w:t xml:space="preserve"> </w:t>
      </w:r>
      <w:r w:rsidRPr="0003308C">
        <w:rPr>
          <w:szCs w:val="24"/>
        </w:rPr>
        <w:t>ingress</w:t>
      </w:r>
      <w:r w:rsidRPr="0003308C">
        <w:rPr>
          <w:spacing w:val="24"/>
          <w:szCs w:val="24"/>
        </w:rPr>
        <w:t xml:space="preserve"> </w:t>
      </w:r>
      <w:r w:rsidRPr="0003308C">
        <w:rPr>
          <w:szCs w:val="24"/>
        </w:rPr>
        <w:t>lanes</w:t>
      </w:r>
      <w:r w:rsidRPr="0003308C">
        <w:rPr>
          <w:spacing w:val="4"/>
          <w:szCs w:val="24"/>
        </w:rPr>
        <w:t xml:space="preserve"> </w:t>
      </w:r>
      <w:r w:rsidRPr="0003308C">
        <w:rPr>
          <w:szCs w:val="24"/>
        </w:rPr>
        <w:t>and</w:t>
      </w:r>
      <w:r w:rsidRPr="0003308C">
        <w:rPr>
          <w:spacing w:val="10"/>
          <w:szCs w:val="24"/>
        </w:rPr>
        <w:t xml:space="preserve"> </w:t>
      </w:r>
      <w:r w:rsidRPr="0003308C">
        <w:rPr>
          <w:szCs w:val="24"/>
        </w:rPr>
        <w:t>three</w:t>
      </w:r>
      <w:r w:rsidRPr="0003308C">
        <w:rPr>
          <w:spacing w:val="19"/>
          <w:szCs w:val="24"/>
        </w:rPr>
        <w:t xml:space="preserve"> </w:t>
      </w:r>
      <w:r w:rsidRPr="0003308C">
        <w:rPr>
          <w:szCs w:val="24"/>
        </w:rPr>
        <w:t>egress</w:t>
      </w:r>
      <w:r w:rsidRPr="0003308C">
        <w:rPr>
          <w:spacing w:val="28"/>
          <w:szCs w:val="24"/>
        </w:rPr>
        <w:t xml:space="preserve"> </w:t>
      </w:r>
      <w:r w:rsidRPr="0003308C">
        <w:rPr>
          <w:szCs w:val="24"/>
        </w:rPr>
        <w:t>lanes</w:t>
      </w:r>
      <w:r w:rsidRPr="0003308C">
        <w:rPr>
          <w:spacing w:val="11"/>
          <w:szCs w:val="24"/>
        </w:rPr>
        <w:t xml:space="preserve"> </w:t>
      </w:r>
      <w:r w:rsidRPr="0003308C">
        <w:rPr>
          <w:szCs w:val="24"/>
        </w:rPr>
        <w:t>consisting</w:t>
      </w:r>
      <w:r w:rsidRPr="0003308C">
        <w:rPr>
          <w:spacing w:val="33"/>
          <w:szCs w:val="24"/>
        </w:rPr>
        <w:t xml:space="preserve"> </w:t>
      </w:r>
      <w:r w:rsidRPr="0003308C">
        <w:rPr>
          <w:szCs w:val="24"/>
        </w:rPr>
        <w:t>of</w:t>
      </w:r>
      <w:r w:rsidRPr="0003308C">
        <w:rPr>
          <w:spacing w:val="11"/>
          <w:szCs w:val="24"/>
        </w:rPr>
        <w:t xml:space="preserve"> </w:t>
      </w:r>
      <w:r w:rsidRPr="0003308C">
        <w:rPr>
          <w:w w:val="104"/>
          <w:szCs w:val="24"/>
        </w:rPr>
        <w:t xml:space="preserve">one </w:t>
      </w:r>
      <w:r w:rsidRPr="0003308C">
        <w:rPr>
          <w:szCs w:val="24"/>
        </w:rPr>
        <w:t>exclusive</w:t>
      </w:r>
      <w:r w:rsidRPr="0003308C">
        <w:rPr>
          <w:spacing w:val="35"/>
          <w:szCs w:val="24"/>
        </w:rPr>
        <w:t xml:space="preserve"> </w:t>
      </w:r>
      <w:r w:rsidRPr="0003308C">
        <w:rPr>
          <w:szCs w:val="24"/>
        </w:rPr>
        <w:t>left</w:t>
      </w:r>
      <w:r w:rsidRPr="0003308C">
        <w:rPr>
          <w:spacing w:val="12"/>
          <w:szCs w:val="24"/>
        </w:rPr>
        <w:t xml:space="preserve"> </w:t>
      </w:r>
      <w:r w:rsidRPr="0003308C">
        <w:rPr>
          <w:szCs w:val="24"/>
        </w:rPr>
        <w:t>turn</w:t>
      </w:r>
      <w:r w:rsidRPr="0003308C">
        <w:rPr>
          <w:spacing w:val="26"/>
          <w:szCs w:val="24"/>
        </w:rPr>
        <w:t xml:space="preserve"> </w:t>
      </w:r>
      <w:r w:rsidRPr="0003308C">
        <w:rPr>
          <w:szCs w:val="24"/>
        </w:rPr>
        <w:t>lane,</w:t>
      </w:r>
      <w:r w:rsidRPr="0003308C">
        <w:rPr>
          <w:spacing w:val="19"/>
          <w:szCs w:val="24"/>
        </w:rPr>
        <w:t xml:space="preserve"> </w:t>
      </w:r>
      <w:r w:rsidRPr="0003308C">
        <w:rPr>
          <w:szCs w:val="24"/>
        </w:rPr>
        <w:t>an</w:t>
      </w:r>
      <w:r w:rsidRPr="0003308C">
        <w:rPr>
          <w:spacing w:val="5"/>
          <w:szCs w:val="24"/>
        </w:rPr>
        <w:t xml:space="preserve"> </w:t>
      </w:r>
      <w:r w:rsidRPr="0003308C">
        <w:rPr>
          <w:szCs w:val="24"/>
        </w:rPr>
        <w:t>exclusive</w:t>
      </w:r>
      <w:r w:rsidRPr="0003308C">
        <w:rPr>
          <w:spacing w:val="32"/>
          <w:szCs w:val="24"/>
        </w:rPr>
        <w:t xml:space="preserve"> </w:t>
      </w:r>
      <w:r w:rsidRPr="0003308C">
        <w:rPr>
          <w:szCs w:val="24"/>
        </w:rPr>
        <w:t>through</w:t>
      </w:r>
      <w:r w:rsidRPr="0003308C">
        <w:rPr>
          <w:spacing w:val="21"/>
          <w:szCs w:val="24"/>
        </w:rPr>
        <w:t xml:space="preserve"> </w:t>
      </w:r>
      <w:r w:rsidRPr="0003308C">
        <w:rPr>
          <w:szCs w:val="24"/>
        </w:rPr>
        <w:t>lane,</w:t>
      </w:r>
      <w:r w:rsidRPr="0003308C">
        <w:rPr>
          <w:spacing w:val="14"/>
          <w:szCs w:val="24"/>
        </w:rPr>
        <w:t xml:space="preserve"> </w:t>
      </w:r>
      <w:r w:rsidRPr="0003308C">
        <w:rPr>
          <w:szCs w:val="24"/>
        </w:rPr>
        <w:t>and</w:t>
      </w:r>
      <w:r w:rsidRPr="0003308C">
        <w:rPr>
          <w:spacing w:val="13"/>
          <w:szCs w:val="24"/>
        </w:rPr>
        <w:t xml:space="preserve"> </w:t>
      </w:r>
      <w:r w:rsidRPr="0003308C">
        <w:rPr>
          <w:szCs w:val="24"/>
        </w:rPr>
        <w:t>an</w:t>
      </w:r>
      <w:r w:rsidRPr="0003308C">
        <w:rPr>
          <w:spacing w:val="13"/>
          <w:szCs w:val="24"/>
        </w:rPr>
        <w:t xml:space="preserve"> </w:t>
      </w:r>
      <w:r w:rsidRPr="0003308C">
        <w:rPr>
          <w:szCs w:val="24"/>
        </w:rPr>
        <w:t>exclusive</w:t>
      </w:r>
      <w:r w:rsidRPr="0003308C">
        <w:rPr>
          <w:spacing w:val="41"/>
          <w:szCs w:val="24"/>
        </w:rPr>
        <w:t xml:space="preserve"> </w:t>
      </w:r>
      <w:r w:rsidRPr="0003308C">
        <w:rPr>
          <w:szCs w:val="24"/>
        </w:rPr>
        <w:t>right</w:t>
      </w:r>
      <w:r w:rsidRPr="0003308C">
        <w:rPr>
          <w:spacing w:val="22"/>
          <w:szCs w:val="24"/>
        </w:rPr>
        <w:t xml:space="preserve"> </w:t>
      </w:r>
      <w:r w:rsidRPr="0003308C">
        <w:rPr>
          <w:w w:val="101"/>
          <w:szCs w:val="24"/>
        </w:rPr>
        <w:t xml:space="preserve">turn </w:t>
      </w:r>
      <w:r w:rsidRPr="0003308C">
        <w:rPr>
          <w:szCs w:val="24"/>
        </w:rPr>
        <w:t>lane,</w:t>
      </w:r>
      <w:r w:rsidRPr="0003308C">
        <w:rPr>
          <w:spacing w:val="1"/>
          <w:szCs w:val="24"/>
        </w:rPr>
        <w:t xml:space="preserve"> </w:t>
      </w:r>
      <w:r w:rsidRPr="0003308C">
        <w:rPr>
          <w:szCs w:val="24"/>
        </w:rPr>
        <w:t>each</w:t>
      </w:r>
      <w:r w:rsidRPr="0003308C">
        <w:rPr>
          <w:spacing w:val="31"/>
          <w:szCs w:val="24"/>
        </w:rPr>
        <w:t xml:space="preserve"> </w:t>
      </w:r>
      <w:r w:rsidRPr="0003308C">
        <w:rPr>
          <w:szCs w:val="24"/>
        </w:rPr>
        <w:t>with</w:t>
      </w:r>
      <w:r w:rsidRPr="0003308C">
        <w:rPr>
          <w:spacing w:val="13"/>
          <w:szCs w:val="24"/>
        </w:rPr>
        <w:t xml:space="preserve"> </w:t>
      </w:r>
      <w:r w:rsidRPr="0003308C">
        <w:rPr>
          <w:szCs w:val="24"/>
        </w:rPr>
        <w:t>NCDOT required</w:t>
      </w:r>
      <w:r w:rsidRPr="0003308C">
        <w:rPr>
          <w:spacing w:val="17"/>
          <w:szCs w:val="24"/>
        </w:rPr>
        <w:t xml:space="preserve"> </w:t>
      </w:r>
      <w:r w:rsidRPr="0003308C">
        <w:rPr>
          <w:szCs w:val="24"/>
        </w:rPr>
        <w:t>full</w:t>
      </w:r>
      <w:r w:rsidRPr="0003308C">
        <w:rPr>
          <w:spacing w:val="17"/>
          <w:szCs w:val="24"/>
        </w:rPr>
        <w:t xml:space="preserve"> </w:t>
      </w:r>
      <w:r w:rsidRPr="0003308C">
        <w:rPr>
          <w:szCs w:val="24"/>
        </w:rPr>
        <w:t>storage</w:t>
      </w:r>
      <w:r w:rsidRPr="0003308C">
        <w:rPr>
          <w:spacing w:val="19"/>
          <w:szCs w:val="24"/>
        </w:rPr>
        <w:t xml:space="preserve"> length </w:t>
      </w:r>
      <w:r w:rsidRPr="0003308C">
        <w:rPr>
          <w:szCs w:val="24"/>
        </w:rPr>
        <w:t>on</w:t>
      </w:r>
      <w:r w:rsidRPr="0003308C">
        <w:rPr>
          <w:spacing w:val="6"/>
          <w:szCs w:val="24"/>
        </w:rPr>
        <w:t xml:space="preserve"> </w:t>
      </w:r>
      <w:r w:rsidRPr="0003308C">
        <w:rPr>
          <w:szCs w:val="24"/>
        </w:rPr>
        <w:t>the</w:t>
      </w:r>
      <w:r w:rsidRPr="0003308C">
        <w:rPr>
          <w:spacing w:val="16"/>
          <w:szCs w:val="24"/>
        </w:rPr>
        <w:t xml:space="preserve"> </w:t>
      </w:r>
      <w:r w:rsidRPr="0003308C">
        <w:rPr>
          <w:szCs w:val="24"/>
        </w:rPr>
        <w:t>site</w:t>
      </w:r>
      <w:r w:rsidRPr="0003308C">
        <w:rPr>
          <w:spacing w:val="12"/>
          <w:szCs w:val="24"/>
        </w:rPr>
        <w:t xml:space="preserve"> </w:t>
      </w:r>
      <w:r w:rsidRPr="0003308C">
        <w:rPr>
          <w:w w:val="104"/>
          <w:szCs w:val="24"/>
        </w:rPr>
        <w:t>access.</w:t>
      </w:r>
    </w:p>
    <w:p w:rsidR="006F134F" w:rsidRPr="0003308C" w:rsidRDefault="00011D18" w:rsidP="0004606C">
      <w:pPr>
        <w:pStyle w:val="Heading5"/>
        <w:rPr>
          <w:szCs w:val="24"/>
        </w:rPr>
      </w:pPr>
      <w:r w:rsidRPr="0003308C">
        <w:rPr>
          <w:szCs w:val="24"/>
        </w:rPr>
        <w:t>If required by NCDOT, p</w:t>
      </w:r>
      <w:r w:rsidR="006F134F" w:rsidRPr="0003308C">
        <w:rPr>
          <w:szCs w:val="24"/>
        </w:rPr>
        <w:t>rovision</w:t>
      </w:r>
      <w:r w:rsidR="006F134F" w:rsidRPr="0003308C">
        <w:rPr>
          <w:spacing w:val="25"/>
          <w:szCs w:val="24"/>
        </w:rPr>
        <w:t xml:space="preserve"> </w:t>
      </w:r>
      <w:r w:rsidR="006F134F" w:rsidRPr="0003308C">
        <w:rPr>
          <w:szCs w:val="24"/>
        </w:rPr>
        <w:t>of</w:t>
      </w:r>
      <w:r w:rsidR="006F134F" w:rsidRPr="0003308C">
        <w:rPr>
          <w:spacing w:val="9"/>
          <w:szCs w:val="24"/>
        </w:rPr>
        <w:t xml:space="preserve"> </w:t>
      </w:r>
      <w:r w:rsidR="006F134F" w:rsidRPr="0003308C">
        <w:rPr>
          <w:szCs w:val="24"/>
        </w:rPr>
        <w:t>a</w:t>
      </w:r>
      <w:r w:rsidR="006F134F" w:rsidRPr="0003308C">
        <w:rPr>
          <w:spacing w:val="11"/>
          <w:szCs w:val="24"/>
        </w:rPr>
        <w:t xml:space="preserve"> </w:t>
      </w:r>
      <w:r w:rsidR="006F134F" w:rsidRPr="0003308C">
        <w:rPr>
          <w:szCs w:val="24"/>
        </w:rPr>
        <w:t>minimum</w:t>
      </w:r>
      <w:r w:rsidR="006F134F" w:rsidRPr="0003308C">
        <w:rPr>
          <w:spacing w:val="30"/>
          <w:szCs w:val="24"/>
        </w:rPr>
        <w:t xml:space="preserve"> </w:t>
      </w:r>
      <w:r w:rsidR="006F134F" w:rsidRPr="0003308C">
        <w:rPr>
          <w:szCs w:val="24"/>
        </w:rPr>
        <w:t>3</w:t>
      </w:r>
      <w:r w:rsidR="00126783" w:rsidRPr="0003308C">
        <w:rPr>
          <w:szCs w:val="24"/>
        </w:rPr>
        <w:t>00</w:t>
      </w:r>
      <w:r w:rsidR="006F134F" w:rsidRPr="0003308C">
        <w:rPr>
          <w:szCs w:val="24"/>
        </w:rPr>
        <w:t>'</w:t>
      </w:r>
      <w:r w:rsidR="006F134F" w:rsidRPr="0003308C">
        <w:rPr>
          <w:spacing w:val="49"/>
          <w:szCs w:val="24"/>
        </w:rPr>
        <w:t xml:space="preserve"> </w:t>
      </w:r>
      <w:r w:rsidR="006F134F" w:rsidRPr="0003308C">
        <w:rPr>
          <w:szCs w:val="24"/>
        </w:rPr>
        <w:t>protected</w:t>
      </w:r>
      <w:r w:rsidR="006F134F" w:rsidRPr="0003308C">
        <w:rPr>
          <w:spacing w:val="26"/>
          <w:szCs w:val="24"/>
        </w:rPr>
        <w:t xml:space="preserve"> </w:t>
      </w:r>
      <w:r w:rsidR="006F134F" w:rsidRPr="0003308C">
        <w:rPr>
          <w:szCs w:val="24"/>
        </w:rPr>
        <w:t>internal</w:t>
      </w:r>
      <w:r w:rsidR="006F134F" w:rsidRPr="0003308C">
        <w:rPr>
          <w:spacing w:val="24"/>
          <w:szCs w:val="24"/>
        </w:rPr>
        <w:t xml:space="preserve"> </w:t>
      </w:r>
      <w:r w:rsidR="006F134F" w:rsidRPr="0003308C">
        <w:rPr>
          <w:szCs w:val="24"/>
        </w:rPr>
        <w:t>driveway</w:t>
      </w:r>
      <w:r w:rsidR="006F134F" w:rsidRPr="0003308C">
        <w:rPr>
          <w:spacing w:val="29"/>
          <w:szCs w:val="24"/>
        </w:rPr>
        <w:t xml:space="preserve"> </w:t>
      </w:r>
      <w:r w:rsidR="006F134F" w:rsidRPr="0003308C">
        <w:rPr>
          <w:szCs w:val="24"/>
        </w:rPr>
        <w:t>stem</w:t>
      </w:r>
      <w:r w:rsidR="006F134F" w:rsidRPr="0003308C">
        <w:rPr>
          <w:spacing w:val="18"/>
          <w:szCs w:val="24"/>
        </w:rPr>
        <w:t xml:space="preserve"> </w:t>
      </w:r>
      <w:r w:rsidR="006F134F" w:rsidRPr="0003308C">
        <w:rPr>
          <w:szCs w:val="24"/>
        </w:rPr>
        <w:t>length</w:t>
      </w:r>
      <w:r w:rsidR="006F134F" w:rsidRPr="0003308C">
        <w:rPr>
          <w:spacing w:val="29"/>
          <w:szCs w:val="24"/>
        </w:rPr>
        <w:t xml:space="preserve"> </w:t>
      </w:r>
      <w:r w:rsidR="006F134F" w:rsidRPr="0003308C">
        <w:rPr>
          <w:w w:val="103"/>
          <w:szCs w:val="24"/>
        </w:rPr>
        <w:t xml:space="preserve">prohibiting </w:t>
      </w:r>
      <w:r w:rsidR="006F134F" w:rsidRPr="0003308C">
        <w:rPr>
          <w:szCs w:val="24"/>
        </w:rPr>
        <w:t>all</w:t>
      </w:r>
      <w:r w:rsidR="006F134F" w:rsidRPr="0003308C">
        <w:rPr>
          <w:spacing w:val="14"/>
          <w:szCs w:val="24"/>
        </w:rPr>
        <w:t xml:space="preserve"> </w:t>
      </w:r>
      <w:r w:rsidR="006F134F" w:rsidRPr="0003308C">
        <w:rPr>
          <w:szCs w:val="24"/>
        </w:rPr>
        <w:t>turning</w:t>
      </w:r>
      <w:r w:rsidR="006F134F" w:rsidRPr="0003308C">
        <w:rPr>
          <w:spacing w:val="16"/>
          <w:szCs w:val="24"/>
        </w:rPr>
        <w:t xml:space="preserve"> </w:t>
      </w:r>
      <w:r w:rsidR="006F134F" w:rsidRPr="0003308C">
        <w:rPr>
          <w:szCs w:val="24"/>
        </w:rPr>
        <w:t>and</w:t>
      </w:r>
      <w:r w:rsidR="006F134F" w:rsidRPr="0003308C">
        <w:rPr>
          <w:spacing w:val="20"/>
          <w:szCs w:val="24"/>
        </w:rPr>
        <w:t xml:space="preserve"> </w:t>
      </w:r>
      <w:r w:rsidR="006F134F" w:rsidRPr="0003308C">
        <w:rPr>
          <w:szCs w:val="24"/>
        </w:rPr>
        <w:t>parking</w:t>
      </w:r>
      <w:r w:rsidR="006F134F" w:rsidRPr="0003308C">
        <w:rPr>
          <w:spacing w:val="37"/>
          <w:szCs w:val="24"/>
        </w:rPr>
        <w:t xml:space="preserve"> </w:t>
      </w:r>
      <w:r w:rsidR="006F134F" w:rsidRPr="0003308C">
        <w:rPr>
          <w:szCs w:val="24"/>
        </w:rPr>
        <w:t>maneuvers</w:t>
      </w:r>
      <w:r w:rsidR="006F134F" w:rsidRPr="0003308C">
        <w:rPr>
          <w:spacing w:val="27"/>
          <w:szCs w:val="24"/>
        </w:rPr>
        <w:t xml:space="preserve"> </w:t>
      </w:r>
      <w:r w:rsidR="006F134F" w:rsidRPr="0003308C">
        <w:rPr>
          <w:szCs w:val="24"/>
        </w:rPr>
        <w:t>on</w:t>
      </w:r>
      <w:r w:rsidR="006F134F" w:rsidRPr="0003308C">
        <w:rPr>
          <w:spacing w:val="13"/>
          <w:szCs w:val="24"/>
        </w:rPr>
        <w:t xml:space="preserve"> </w:t>
      </w:r>
      <w:r w:rsidR="006F134F" w:rsidRPr="0003308C">
        <w:rPr>
          <w:szCs w:val="24"/>
        </w:rPr>
        <w:t>the</w:t>
      </w:r>
      <w:r w:rsidR="006F134F" w:rsidRPr="0003308C">
        <w:rPr>
          <w:spacing w:val="10"/>
          <w:szCs w:val="24"/>
        </w:rPr>
        <w:t xml:space="preserve"> </w:t>
      </w:r>
      <w:r w:rsidR="006F134F" w:rsidRPr="0003308C">
        <w:rPr>
          <w:szCs w:val="24"/>
        </w:rPr>
        <w:t>site</w:t>
      </w:r>
      <w:r w:rsidR="006F134F" w:rsidRPr="0003308C">
        <w:rPr>
          <w:spacing w:val="12"/>
          <w:szCs w:val="24"/>
        </w:rPr>
        <w:t xml:space="preserve"> </w:t>
      </w:r>
      <w:r w:rsidR="006F134F" w:rsidRPr="0003308C">
        <w:rPr>
          <w:w w:val="104"/>
          <w:szCs w:val="24"/>
        </w:rPr>
        <w:t>access.</w:t>
      </w:r>
    </w:p>
    <w:p w:rsidR="00223CE9" w:rsidRPr="0003308C" w:rsidRDefault="006F134F" w:rsidP="00223CE9">
      <w:pPr>
        <w:pStyle w:val="Heading4"/>
        <w:rPr>
          <w:szCs w:val="24"/>
        </w:rPr>
      </w:pPr>
      <w:proofErr w:type="gramStart"/>
      <w:r w:rsidRPr="0003308C">
        <w:rPr>
          <w:szCs w:val="24"/>
        </w:rPr>
        <w:t xml:space="preserve">Improvements at </w:t>
      </w:r>
      <w:r w:rsidR="00405D21" w:rsidRPr="0003308C">
        <w:rPr>
          <w:szCs w:val="24"/>
        </w:rPr>
        <w:t>US 15/</w:t>
      </w:r>
      <w:r w:rsidR="00223CE9" w:rsidRPr="0003308C">
        <w:rPr>
          <w:szCs w:val="24"/>
        </w:rPr>
        <w:t>501/</w:t>
      </w:r>
      <w:r w:rsidR="00DE5104" w:rsidRPr="0003308C">
        <w:rPr>
          <w:szCs w:val="24"/>
        </w:rPr>
        <w:t>Sumac Road/Site Driveway</w:t>
      </w:r>
      <w:r w:rsidR="00945E72" w:rsidRPr="0003308C">
        <w:rPr>
          <w:szCs w:val="24"/>
        </w:rPr>
        <w:t>.</w:t>
      </w:r>
      <w:proofErr w:type="gramEnd"/>
    </w:p>
    <w:p w:rsidR="006F134F" w:rsidRPr="0003308C" w:rsidRDefault="006F134F" w:rsidP="0004606C">
      <w:pPr>
        <w:pStyle w:val="Heading5"/>
        <w:rPr>
          <w:szCs w:val="24"/>
        </w:rPr>
      </w:pPr>
      <w:r w:rsidRPr="0003308C">
        <w:rPr>
          <w:szCs w:val="24"/>
        </w:rPr>
        <w:lastRenderedPageBreak/>
        <w:t>Construction</w:t>
      </w:r>
      <w:r w:rsidRPr="0003308C">
        <w:rPr>
          <w:spacing w:val="43"/>
          <w:szCs w:val="24"/>
        </w:rPr>
        <w:t xml:space="preserve"> </w:t>
      </w:r>
      <w:r w:rsidRPr="0003308C">
        <w:rPr>
          <w:szCs w:val="24"/>
        </w:rPr>
        <w:t>of</w:t>
      </w:r>
      <w:r w:rsidRPr="0003308C">
        <w:rPr>
          <w:spacing w:val="9"/>
          <w:szCs w:val="24"/>
        </w:rPr>
        <w:t xml:space="preserve"> </w:t>
      </w:r>
      <w:r w:rsidRPr="0003308C">
        <w:rPr>
          <w:szCs w:val="24"/>
        </w:rPr>
        <w:t>an</w:t>
      </w:r>
      <w:r w:rsidRPr="0003308C">
        <w:rPr>
          <w:spacing w:val="12"/>
          <w:szCs w:val="24"/>
        </w:rPr>
        <w:t xml:space="preserve"> </w:t>
      </w:r>
      <w:r w:rsidRPr="0003308C">
        <w:rPr>
          <w:szCs w:val="24"/>
        </w:rPr>
        <w:t>exclusive</w:t>
      </w:r>
      <w:r w:rsidRPr="0003308C">
        <w:rPr>
          <w:spacing w:val="37"/>
          <w:szCs w:val="24"/>
        </w:rPr>
        <w:t xml:space="preserve"> </w:t>
      </w:r>
      <w:r w:rsidRPr="0003308C">
        <w:rPr>
          <w:szCs w:val="24"/>
        </w:rPr>
        <w:t>southbound</w:t>
      </w:r>
      <w:r w:rsidRPr="0003308C">
        <w:rPr>
          <w:spacing w:val="31"/>
          <w:szCs w:val="24"/>
        </w:rPr>
        <w:t xml:space="preserve"> </w:t>
      </w:r>
      <w:r w:rsidRPr="0003308C">
        <w:rPr>
          <w:szCs w:val="24"/>
        </w:rPr>
        <w:t>left</w:t>
      </w:r>
      <w:r w:rsidRPr="0003308C">
        <w:rPr>
          <w:spacing w:val="12"/>
          <w:szCs w:val="24"/>
        </w:rPr>
        <w:t xml:space="preserve"> </w:t>
      </w:r>
      <w:r w:rsidRPr="0003308C">
        <w:rPr>
          <w:szCs w:val="24"/>
        </w:rPr>
        <w:t>turn</w:t>
      </w:r>
      <w:r w:rsidRPr="0003308C">
        <w:rPr>
          <w:spacing w:val="19"/>
          <w:szCs w:val="24"/>
        </w:rPr>
        <w:t xml:space="preserve"> </w:t>
      </w:r>
      <w:r w:rsidRPr="0003308C">
        <w:rPr>
          <w:szCs w:val="24"/>
        </w:rPr>
        <w:t>lane</w:t>
      </w:r>
      <w:r w:rsidRPr="0003308C">
        <w:rPr>
          <w:spacing w:val="7"/>
          <w:szCs w:val="24"/>
        </w:rPr>
        <w:t xml:space="preserve"> </w:t>
      </w:r>
      <w:r w:rsidRPr="0003308C">
        <w:rPr>
          <w:szCs w:val="24"/>
        </w:rPr>
        <w:t>with</w:t>
      </w:r>
      <w:r w:rsidRPr="0003308C">
        <w:rPr>
          <w:spacing w:val="21"/>
          <w:szCs w:val="24"/>
        </w:rPr>
        <w:t xml:space="preserve"> </w:t>
      </w:r>
      <w:r w:rsidRPr="0003308C">
        <w:rPr>
          <w:szCs w:val="24"/>
        </w:rPr>
        <w:t xml:space="preserve">NCDOT required full </w:t>
      </w:r>
      <w:r w:rsidRPr="0003308C">
        <w:rPr>
          <w:w w:val="104"/>
          <w:szCs w:val="24"/>
        </w:rPr>
        <w:t xml:space="preserve">storage length </w:t>
      </w:r>
      <w:r w:rsidRPr="0003308C">
        <w:rPr>
          <w:szCs w:val="24"/>
        </w:rPr>
        <w:t>and</w:t>
      </w:r>
      <w:r w:rsidRPr="0003308C">
        <w:rPr>
          <w:spacing w:val="11"/>
          <w:szCs w:val="24"/>
        </w:rPr>
        <w:t xml:space="preserve"> </w:t>
      </w:r>
      <w:r w:rsidRPr="0003308C">
        <w:rPr>
          <w:szCs w:val="24"/>
        </w:rPr>
        <w:t>appropriate</w:t>
      </w:r>
      <w:r w:rsidRPr="0003308C">
        <w:rPr>
          <w:spacing w:val="41"/>
          <w:szCs w:val="24"/>
        </w:rPr>
        <w:t xml:space="preserve"> </w:t>
      </w:r>
      <w:r w:rsidRPr="0003308C">
        <w:rPr>
          <w:szCs w:val="24"/>
        </w:rPr>
        <w:t>deceleration</w:t>
      </w:r>
      <w:r w:rsidRPr="0003308C">
        <w:rPr>
          <w:spacing w:val="50"/>
          <w:szCs w:val="24"/>
        </w:rPr>
        <w:t xml:space="preserve"> </w:t>
      </w:r>
      <w:r w:rsidRPr="0003308C">
        <w:rPr>
          <w:szCs w:val="24"/>
        </w:rPr>
        <w:t>taper</w:t>
      </w:r>
      <w:r w:rsidRPr="0003308C">
        <w:rPr>
          <w:spacing w:val="15"/>
          <w:szCs w:val="24"/>
        </w:rPr>
        <w:t xml:space="preserve"> </w:t>
      </w:r>
      <w:r w:rsidRPr="0003308C">
        <w:rPr>
          <w:szCs w:val="24"/>
        </w:rPr>
        <w:t>on</w:t>
      </w:r>
      <w:r w:rsidRPr="0003308C">
        <w:rPr>
          <w:spacing w:val="14"/>
          <w:szCs w:val="24"/>
        </w:rPr>
        <w:t xml:space="preserve"> </w:t>
      </w:r>
      <w:r w:rsidRPr="0003308C">
        <w:rPr>
          <w:szCs w:val="24"/>
        </w:rPr>
        <w:t>US</w:t>
      </w:r>
      <w:r w:rsidRPr="0003308C">
        <w:rPr>
          <w:spacing w:val="12"/>
          <w:szCs w:val="24"/>
        </w:rPr>
        <w:t xml:space="preserve"> </w:t>
      </w:r>
      <w:r w:rsidRPr="0003308C">
        <w:rPr>
          <w:w w:val="104"/>
          <w:szCs w:val="24"/>
        </w:rPr>
        <w:t>15/501</w:t>
      </w:r>
      <w:r w:rsidR="00784869" w:rsidRPr="0003308C">
        <w:rPr>
          <w:w w:val="104"/>
          <w:szCs w:val="24"/>
        </w:rPr>
        <w:t>.</w:t>
      </w:r>
    </w:p>
    <w:p w:rsidR="006F134F" w:rsidRPr="0003308C" w:rsidRDefault="006F134F" w:rsidP="0004606C">
      <w:pPr>
        <w:pStyle w:val="Heading5"/>
        <w:rPr>
          <w:rFonts w:eastAsia="Arial"/>
          <w:szCs w:val="24"/>
        </w:rPr>
      </w:pPr>
      <w:r w:rsidRPr="0003308C">
        <w:rPr>
          <w:szCs w:val="24"/>
        </w:rPr>
        <w:t>Construction</w:t>
      </w:r>
      <w:r w:rsidRPr="0003308C">
        <w:rPr>
          <w:spacing w:val="48"/>
          <w:szCs w:val="24"/>
        </w:rPr>
        <w:t xml:space="preserve"> </w:t>
      </w:r>
      <w:r w:rsidRPr="0003308C">
        <w:rPr>
          <w:szCs w:val="24"/>
        </w:rPr>
        <w:t>of</w:t>
      </w:r>
      <w:r w:rsidRPr="0003308C">
        <w:rPr>
          <w:spacing w:val="18"/>
          <w:szCs w:val="24"/>
        </w:rPr>
        <w:t xml:space="preserve"> </w:t>
      </w:r>
      <w:r w:rsidRPr="0003308C">
        <w:rPr>
          <w:szCs w:val="24"/>
        </w:rPr>
        <w:t>an</w:t>
      </w:r>
      <w:r w:rsidRPr="0003308C">
        <w:rPr>
          <w:spacing w:val="5"/>
          <w:szCs w:val="24"/>
        </w:rPr>
        <w:t xml:space="preserve"> </w:t>
      </w:r>
      <w:r w:rsidRPr="0003308C">
        <w:rPr>
          <w:szCs w:val="24"/>
        </w:rPr>
        <w:t>exclusive</w:t>
      </w:r>
      <w:r w:rsidRPr="0003308C">
        <w:rPr>
          <w:spacing w:val="42"/>
          <w:szCs w:val="24"/>
        </w:rPr>
        <w:t xml:space="preserve"> </w:t>
      </w:r>
      <w:r w:rsidRPr="0003308C">
        <w:rPr>
          <w:szCs w:val="24"/>
        </w:rPr>
        <w:t>northbound</w:t>
      </w:r>
      <w:r w:rsidRPr="0003308C">
        <w:rPr>
          <w:spacing w:val="30"/>
          <w:szCs w:val="24"/>
        </w:rPr>
        <w:t xml:space="preserve"> </w:t>
      </w:r>
      <w:r w:rsidRPr="0003308C">
        <w:rPr>
          <w:szCs w:val="24"/>
        </w:rPr>
        <w:t>left</w:t>
      </w:r>
      <w:r w:rsidRPr="0003308C">
        <w:rPr>
          <w:spacing w:val="6"/>
          <w:szCs w:val="24"/>
        </w:rPr>
        <w:t xml:space="preserve"> </w:t>
      </w:r>
      <w:r w:rsidRPr="0003308C">
        <w:rPr>
          <w:szCs w:val="24"/>
        </w:rPr>
        <w:t>turn</w:t>
      </w:r>
      <w:r w:rsidRPr="0003308C">
        <w:rPr>
          <w:spacing w:val="20"/>
          <w:szCs w:val="24"/>
        </w:rPr>
        <w:t xml:space="preserve"> </w:t>
      </w:r>
      <w:r w:rsidRPr="0003308C">
        <w:rPr>
          <w:szCs w:val="24"/>
        </w:rPr>
        <w:t>lane</w:t>
      </w:r>
      <w:r w:rsidRPr="0003308C">
        <w:rPr>
          <w:spacing w:val="15"/>
          <w:szCs w:val="24"/>
        </w:rPr>
        <w:t xml:space="preserve"> </w:t>
      </w:r>
      <w:r w:rsidRPr="0003308C">
        <w:rPr>
          <w:szCs w:val="24"/>
        </w:rPr>
        <w:t>with</w:t>
      </w:r>
      <w:r w:rsidRPr="0003308C">
        <w:rPr>
          <w:spacing w:val="18"/>
          <w:szCs w:val="24"/>
        </w:rPr>
        <w:t xml:space="preserve"> </w:t>
      </w:r>
      <w:r w:rsidRPr="0003308C">
        <w:rPr>
          <w:szCs w:val="24"/>
        </w:rPr>
        <w:t xml:space="preserve">NCDOT required full </w:t>
      </w:r>
      <w:r w:rsidRPr="0003308C">
        <w:rPr>
          <w:w w:val="103"/>
          <w:szCs w:val="24"/>
        </w:rPr>
        <w:t xml:space="preserve">storage length </w:t>
      </w:r>
      <w:r w:rsidRPr="0003308C">
        <w:rPr>
          <w:szCs w:val="24"/>
        </w:rPr>
        <w:t>and</w:t>
      </w:r>
      <w:r w:rsidRPr="0003308C">
        <w:rPr>
          <w:spacing w:val="11"/>
          <w:szCs w:val="24"/>
        </w:rPr>
        <w:t xml:space="preserve"> </w:t>
      </w:r>
      <w:r w:rsidRPr="0003308C">
        <w:rPr>
          <w:szCs w:val="24"/>
        </w:rPr>
        <w:t>appropriate</w:t>
      </w:r>
      <w:r w:rsidRPr="0003308C">
        <w:rPr>
          <w:spacing w:val="41"/>
          <w:szCs w:val="24"/>
        </w:rPr>
        <w:t xml:space="preserve"> </w:t>
      </w:r>
      <w:r w:rsidRPr="0003308C">
        <w:rPr>
          <w:szCs w:val="24"/>
        </w:rPr>
        <w:t>deceleration</w:t>
      </w:r>
      <w:r w:rsidRPr="0003308C">
        <w:rPr>
          <w:spacing w:val="57"/>
          <w:szCs w:val="24"/>
        </w:rPr>
        <w:t xml:space="preserve"> </w:t>
      </w:r>
      <w:r w:rsidRPr="0003308C">
        <w:rPr>
          <w:szCs w:val="24"/>
        </w:rPr>
        <w:t>tapers</w:t>
      </w:r>
      <w:r w:rsidRPr="0003308C">
        <w:rPr>
          <w:spacing w:val="6"/>
          <w:szCs w:val="24"/>
        </w:rPr>
        <w:t xml:space="preserve"> </w:t>
      </w:r>
      <w:r w:rsidRPr="0003308C">
        <w:rPr>
          <w:szCs w:val="24"/>
        </w:rPr>
        <w:t>on</w:t>
      </w:r>
      <w:r w:rsidRPr="0003308C">
        <w:rPr>
          <w:spacing w:val="14"/>
          <w:szCs w:val="24"/>
        </w:rPr>
        <w:t xml:space="preserve"> </w:t>
      </w:r>
      <w:r w:rsidRPr="0003308C">
        <w:rPr>
          <w:szCs w:val="24"/>
        </w:rPr>
        <w:t>US</w:t>
      </w:r>
      <w:r w:rsidRPr="0003308C">
        <w:rPr>
          <w:spacing w:val="14"/>
          <w:szCs w:val="24"/>
        </w:rPr>
        <w:t xml:space="preserve"> </w:t>
      </w:r>
      <w:r w:rsidRPr="0003308C">
        <w:rPr>
          <w:w w:val="103"/>
          <w:szCs w:val="24"/>
        </w:rPr>
        <w:t>15/50</w:t>
      </w:r>
      <w:r w:rsidRPr="0003308C">
        <w:rPr>
          <w:spacing w:val="-43"/>
          <w:szCs w:val="24"/>
        </w:rPr>
        <w:t>1</w:t>
      </w:r>
      <w:r w:rsidRPr="0003308C">
        <w:rPr>
          <w:rFonts w:eastAsia="Arial"/>
          <w:w w:val="156"/>
          <w:szCs w:val="24"/>
        </w:rPr>
        <w:t>.</w:t>
      </w:r>
    </w:p>
    <w:p w:rsidR="006F134F" w:rsidRPr="0003308C" w:rsidRDefault="006F134F" w:rsidP="0004606C">
      <w:pPr>
        <w:pStyle w:val="Heading5"/>
        <w:rPr>
          <w:szCs w:val="24"/>
        </w:rPr>
      </w:pPr>
      <w:r w:rsidRPr="0003308C">
        <w:rPr>
          <w:szCs w:val="24"/>
        </w:rPr>
        <w:t>Construction</w:t>
      </w:r>
      <w:r w:rsidRPr="0003308C">
        <w:rPr>
          <w:spacing w:val="55"/>
          <w:szCs w:val="24"/>
        </w:rPr>
        <w:t xml:space="preserve"> </w:t>
      </w:r>
      <w:r w:rsidRPr="0003308C">
        <w:rPr>
          <w:szCs w:val="24"/>
        </w:rPr>
        <w:t>of</w:t>
      </w:r>
      <w:r w:rsidRPr="0003308C">
        <w:rPr>
          <w:spacing w:val="11"/>
          <w:szCs w:val="24"/>
        </w:rPr>
        <w:t xml:space="preserve"> </w:t>
      </w:r>
      <w:r w:rsidRPr="0003308C">
        <w:rPr>
          <w:szCs w:val="24"/>
        </w:rPr>
        <w:t>an</w:t>
      </w:r>
      <w:r w:rsidRPr="0003308C">
        <w:rPr>
          <w:spacing w:val="13"/>
          <w:szCs w:val="24"/>
        </w:rPr>
        <w:t xml:space="preserve"> </w:t>
      </w:r>
      <w:r w:rsidRPr="0003308C">
        <w:rPr>
          <w:szCs w:val="24"/>
        </w:rPr>
        <w:t>exclusive</w:t>
      </w:r>
      <w:r w:rsidRPr="0003308C">
        <w:rPr>
          <w:spacing w:val="40"/>
          <w:szCs w:val="24"/>
        </w:rPr>
        <w:t xml:space="preserve"> </w:t>
      </w:r>
      <w:r w:rsidRPr="0003308C">
        <w:rPr>
          <w:szCs w:val="24"/>
        </w:rPr>
        <w:t>northbound</w:t>
      </w:r>
      <w:r w:rsidRPr="0003308C">
        <w:rPr>
          <w:spacing w:val="35"/>
          <w:szCs w:val="24"/>
        </w:rPr>
        <w:t xml:space="preserve"> </w:t>
      </w:r>
      <w:r w:rsidRPr="0003308C">
        <w:rPr>
          <w:szCs w:val="24"/>
        </w:rPr>
        <w:t>right</w:t>
      </w:r>
      <w:r w:rsidRPr="0003308C">
        <w:rPr>
          <w:spacing w:val="6"/>
          <w:szCs w:val="24"/>
        </w:rPr>
        <w:t xml:space="preserve"> </w:t>
      </w:r>
      <w:r w:rsidRPr="0003308C">
        <w:rPr>
          <w:szCs w:val="24"/>
        </w:rPr>
        <w:t>turn</w:t>
      </w:r>
      <w:r w:rsidRPr="0003308C">
        <w:rPr>
          <w:spacing w:val="18"/>
          <w:szCs w:val="24"/>
        </w:rPr>
        <w:t xml:space="preserve"> </w:t>
      </w:r>
      <w:r w:rsidRPr="0003308C">
        <w:rPr>
          <w:szCs w:val="24"/>
        </w:rPr>
        <w:t>lane</w:t>
      </w:r>
      <w:r w:rsidRPr="0003308C">
        <w:rPr>
          <w:spacing w:val="6"/>
          <w:szCs w:val="24"/>
        </w:rPr>
        <w:t xml:space="preserve"> </w:t>
      </w:r>
      <w:r w:rsidRPr="0003308C">
        <w:rPr>
          <w:szCs w:val="24"/>
        </w:rPr>
        <w:t>with</w:t>
      </w:r>
      <w:r w:rsidRPr="0003308C">
        <w:rPr>
          <w:spacing w:val="22"/>
          <w:szCs w:val="24"/>
        </w:rPr>
        <w:t xml:space="preserve"> </w:t>
      </w:r>
      <w:r w:rsidRPr="0003308C">
        <w:rPr>
          <w:szCs w:val="24"/>
        </w:rPr>
        <w:t>NCDOT required</w:t>
      </w:r>
      <w:r w:rsidRPr="0003308C">
        <w:rPr>
          <w:spacing w:val="8"/>
          <w:szCs w:val="24"/>
        </w:rPr>
        <w:t xml:space="preserve"> </w:t>
      </w:r>
      <w:r w:rsidRPr="0003308C">
        <w:rPr>
          <w:szCs w:val="24"/>
        </w:rPr>
        <w:t>full</w:t>
      </w:r>
      <w:r w:rsidRPr="0003308C">
        <w:rPr>
          <w:spacing w:val="21"/>
          <w:szCs w:val="24"/>
        </w:rPr>
        <w:t xml:space="preserve"> </w:t>
      </w:r>
      <w:r w:rsidRPr="0003308C">
        <w:rPr>
          <w:w w:val="103"/>
          <w:szCs w:val="24"/>
        </w:rPr>
        <w:t xml:space="preserve">storage length </w:t>
      </w:r>
      <w:r w:rsidRPr="0003308C">
        <w:rPr>
          <w:szCs w:val="24"/>
        </w:rPr>
        <w:t>and</w:t>
      </w:r>
      <w:r w:rsidRPr="0003308C">
        <w:rPr>
          <w:spacing w:val="10"/>
          <w:szCs w:val="24"/>
        </w:rPr>
        <w:t xml:space="preserve"> </w:t>
      </w:r>
      <w:r w:rsidRPr="0003308C">
        <w:rPr>
          <w:szCs w:val="24"/>
        </w:rPr>
        <w:t>appropriate</w:t>
      </w:r>
      <w:r w:rsidRPr="0003308C">
        <w:rPr>
          <w:spacing w:val="41"/>
          <w:szCs w:val="24"/>
        </w:rPr>
        <w:t xml:space="preserve"> </w:t>
      </w:r>
      <w:r w:rsidRPr="0003308C">
        <w:rPr>
          <w:szCs w:val="24"/>
        </w:rPr>
        <w:t>deceleration</w:t>
      </w:r>
      <w:r w:rsidRPr="0003308C">
        <w:rPr>
          <w:spacing w:val="50"/>
          <w:szCs w:val="24"/>
        </w:rPr>
        <w:t xml:space="preserve"> </w:t>
      </w:r>
      <w:r w:rsidRPr="0003308C">
        <w:rPr>
          <w:szCs w:val="24"/>
        </w:rPr>
        <w:t>taper</w:t>
      </w:r>
      <w:r w:rsidRPr="0003308C">
        <w:rPr>
          <w:spacing w:val="15"/>
          <w:szCs w:val="24"/>
        </w:rPr>
        <w:t xml:space="preserve"> </w:t>
      </w:r>
      <w:r w:rsidRPr="0003308C">
        <w:rPr>
          <w:szCs w:val="24"/>
        </w:rPr>
        <w:t>on</w:t>
      </w:r>
      <w:r w:rsidRPr="0003308C">
        <w:rPr>
          <w:spacing w:val="14"/>
          <w:szCs w:val="24"/>
        </w:rPr>
        <w:t xml:space="preserve"> </w:t>
      </w:r>
      <w:r w:rsidRPr="0003308C">
        <w:rPr>
          <w:szCs w:val="24"/>
        </w:rPr>
        <w:t>US</w:t>
      </w:r>
      <w:r w:rsidRPr="0003308C">
        <w:rPr>
          <w:spacing w:val="12"/>
          <w:szCs w:val="24"/>
        </w:rPr>
        <w:t xml:space="preserve"> </w:t>
      </w:r>
      <w:r w:rsidRPr="0003308C">
        <w:rPr>
          <w:w w:val="104"/>
          <w:szCs w:val="24"/>
        </w:rPr>
        <w:t>15-501.</w:t>
      </w:r>
    </w:p>
    <w:p w:rsidR="006F134F" w:rsidRPr="0003308C" w:rsidRDefault="006F134F" w:rsidP="0004606C">
      <w:pPr>
        <w:pStyle w:val="Heading5"/>
        <w:rPr>
          <w:szCs w:val="24"/>
        </w:rPr>
      </w:pPr>
      <w:r w:rsidRPr="0003308C">
        <w:rPr>
          <w:szCs w:val="24"/>
        </w:rPr>
        <w:t>Construction</w:t>
      </w:r>
      <w:r w:rsidRPr="0003308C">
        <w:rPr>
          <w:spacing w:val="48"/>
          <w:szCs w:val="24"/>
        </w:rPr>
        <w:t xml:space="preserve"> </w:t>
      </w:r>
      <w:r w:rsidRPr="0003308C">
        <w:rPr>
          <w:szCs w:val="24"/>
        </w:rPr>
        <w:t>of</w:t>
      </w:r>
      <w:r w:rsidRPr="0003308C">
        <w:rPr>
          <w:spacing w:val="16"/>
          <w:szCs w:val="24"/>
        </w:rPr>
        <w:t xml:space="preserve"> </w:t>
      </w:r>
      <w:r w:rsidRPr="0003308C">
        <w:rPr>
          <w:szCs w:val="24"/>
        </w:rPr>
        <w:t>two</w:t>
      </w:r>
      <w:r w:rsidRPr="0003308C">
        <w:rPr>
          <w:spacing w:val="23"/>
          <w:szCs w:val="24"/>
        </w:rPr>
        <w:t xml:space="preserve"> </w:t>
      </w:r>
      <w:r w:rsidRPr="0003308C">
        <w:rPr>
          <w:szCs w:val="24"/>
        </w:rPr>
        <w:t>ingress</w:t>
      </w:r>
      <w:r w:rsidRPr="0003308C">
        <w:rPr>
          <w:spacing w:val="24"/>
          <w:szCs w:val="24"/>
        </w:rPr>
        <w:t xml:space="preserve"> </w:t>
      </w:r>
      <w:r w:rsidRPr="0003308C">
        <w:rPr>
          <w:szCs w:val="24"/>
        </w:rPr>
        <w:t>lanes and</w:t>
      </w:r>
      <w:r w:rsidRPr="0003308C">
        <w:rPr>
          <w:spacing w:val="18"/>
          <w:szCs w:val="24"/>
        </w:rPr>
        <w:t xml:space="preserve"> </w:t>
      </w:r>
      <w:r w:rsidRPr="0003308C">
        <w:rPr>
          <w:szCs w:val="24"/>
        </w:rPr>
        <w:t xml:space="preserve">two egress lanes </w:t>
      </w:r>
      <w:r w:rsidRPr="0003308C">
        <w:rPr>
          <w:w w:val="104"/>
          <w:szCs w:val="24"/>
        </w:rPr>
        <w:t xml:space="preserve">with </w:t>
      </w:r>
      <w:r w:rsidRPr="0003308C">
        <w:rPr>
          <w:szCs w:val="24"/>
        </w:rPr>
        <w:t>NCDOT required full</w:t>
      </w:r>
      <w:r w:rsidRPr="0003308C">
        <w:rPr>
          <w:spacing w:val="17"/>
          <w:szCs w:val="24"/>
        </w:rPr>
        <w:t xml:space="preserve"> </w:t>
      </w:r>
      <w:r w:rsidRPr="0003308C">
        <w:rPr>
          <w:szCs w:val="24"/>
        </w:rPr>
        <w:t>storage</w:t>
      </w:r>
      <w:r w:rsidRPr="0003308C">
        <w:rPr>
          <w:spacing w:val="20"/>
          <w:szCs w:val="24"/>
        </w:rPr>
        <w:t xml:space="preserve"> </w:t>
      </w:r>
      <w:r w:rsidRPr="0003308C">
        <w:rPr>
          <w:szCs w:val="24"/>
        </w:rPr>
        <w:t>on</w:t>
      </w:r>
      <w:r w:rsidRPr="0003308C">
        <w:rPr>
          <w:spacing w:val="13"/>
          <w:szCs w:val="24"/>
        </w:rPr>
        <w:t xml:space="preserve"> </w:t>
      </w:r>
      <w:r w:rsidRPr="0003308C">
        <w:rPr>
          <w:szCs w:val="24"/>
        </w:rPr>
        <w:t>the</w:t>
      </w:r>
      <w:r w:rsidRPr="0003308C">
        <w:rPr>
          <w:spacing w:val="9"/>
          <w:szCs w:val="24"/>
        </w:rPr>
        <w:t xml:space="preserve"> </w:t>
      </w:r>
      <w:r w:rsidRPr="0003308C">
        <w:rPr>
          <w:szCs w:val="24"/>
        </w:rPr>
        <w:t>site</w:t>
      </w:r>
      <w:r w:rsidRPr="0003308C">
        <w:rPr>
          <w:spacing w:val="12"/>
          <w:szCs w:val="24"/>
        </w:rPr>
        <w:t xml:space="preserve"> </w:t>
      </w:r>
      <w:r w:rsidRPr="0003308C">
        <w:rPr>
          <w:w w:val="104"/>
          <w:szCs w:val="24"/>
        </w:rPr>
        <w:t>access.</w:t>
      </w:r>
    </w:p>
    <w:p w:rsidR="006F134F" w:rsidRPr="0003308C" w:rsidRDefault="006F134F" w:rsidP="0004606C">
      <w:pPr>
        <w:pStyle w:val="Heading5"/>
        <w:rPr>
          <w:w w:val="104"/>
          <w:szCs w:val="24"/>
        </w:rPr>
      </w:pPr>
      <w:proofErr w:type="gramStart"/>
      <w:r w:rsidRPr="0003308C">
        <w:rPr>
          <w:szCs w:val="24"/>
        </w:rPr>
        <w:t>Provision</w:t>
      </w:r>
      <w:r w:rsidRPr="0003308C">
        <w:rPr>
          <w:spacing w:val="18"/>
          <w:szCs w:val="24"/>
        </w:rPr>
        <w:t xml:space="preserve"> </w:t>
      </w:r>
      <w:r w:rsidRPr="0003308C">
        <w:rPr>
          <w:szCs w:val="24"/>
        </w:rPr>
        <w:t>of</w:t>
      </w:r>
      <w:r w:rsidRPr="0003308C">
        <w:rPr>
          <w:spacing w:val="18"/>
          <w:szCs w:val="24"/>
        </w:rPr>
        <w:t xml:space="preserve"> </w:t>
      </w:r>
      <w:r w:rsidRPr="0003308C">
        <w:rPr>
          <w:szCs w:val="24"/>
        </w:rPr>
        <w:t>a</w:t>
      </w:r>
      <w:r w:rsidRPr="0003308C">
        <w:rPr>
          <w:spacing w:val="4"/>
          <w:szCs w:val="24"/>
        </w:rPr>
        <w:t xml:space="preserve"> </w:t>
      </w:r>
      <w:r w:rsidRPr="0003308C">
        <w:rPr>
          <w:szCs w:val="24"/>
        </w:rPr>
        <w:t>minimum</w:t>
      </w:r>
      <w:r w:rsidRPr="0003308C">
        <w:rPr>
          <w:spacing w:val="33"/>
          <w:szCs w:val="24"/>
        </w:rPr>
        <w:t xml:space="preserve"> </w:t>
      </w:r>
      <w:r w:rsidRPr="0003308C">
        <w:rPr>
          <w:szCs w:val="24"/>
        </w:rPr>
        <w:t>of</w:t>
      </w:r>
      <w:r w:rsidRPr="0003308C">
        <w:rPr>
          <w:spacing w:val="10"/>
          <w:szCs w:val="24"/>
        </w:rPr>
        <w:t xml:space="preserve"> </w:t>
      </w:r>
      <w:r w:rsidRPr="0003308C">
        <w:rPr>
          <w:szCs w:val="24"/>
        </w:rPr>
        <w:t>300'</w:t>
      </w:r>
      <w:r w:rsidRPr="0003308C">
        <w:rPr>
          <w:spacing w:val="41"/>
          <w:szCs w:val="24"/>
        </w:rPr>
        <w:t xml:space="preserve"> </w:t>
      </w:r>
      <w:r w:rsidRPr="0003308C">
        <w:rPr>
          <w:szCs w:val="24"/>
        </w:rPr>
        <w:t>of</w:t>
      </w:r>
      <w:r w:rsidRPr="0003308C">
        <w:rPr>
          <w:spacing w:val="13"/>
          <w:szCs w:val="24"/>
        </w:rPr>
        <w:t xml:space="preserve"> </w:t>
      </w:r>
      <w:r w:rsidRPr="0003308C">
        <w:rPr>
          <w:szCs w:val="24"/>
        </w:rPr>
        <w:t>protected</w:t>
      </w:r>
      <w:r w:rsidRPr="0003308C">
        <w:rPr>
          <w:spacing w:val="18"/>
          <w:szCs w:val="24"/>
        </w:rPr>
        <w:t xml:space="preserve"> </w:t>
      </w:r>
      <w:r w:rsidRPr="0003308C">
        <w:rPr>
          <w:szCs w:val="24"/>
        </w:rPr>
        <w:t>internal</w:t>
      </w:r>
      <w:r w:rsidRPr="0003308C">
        <w:rPr>
          <w:spacing w:val="24"/>
          <w:szCs w:val="24"/>
        </w:rPr>
        <w:t xml:space="preserve"> </w:t>
      </w:r>
      <w:r w:rsidRPr="0003308C">
        <w:rPr>
          <w:szCs w:val="24"/>
        </w:rPr>
        <w:t>driveway</w:t>
      </w:r>
      <w:r w:rsidRPr="0003308C">
        <w:rPr>
          <w:spacing w:val="36"/>
          <w:szCs w:val="24"/>
        </w:rPr>
        <w:t xml:space="preserve"> </w:t>
      </w:r>
      <w:r w:rsidRPr="0003308C">
        <w:rPr>
          <w:szCs w:val="24"/>
        </w:rPr>
        <w:t>stem</w:t>
      </w:r>
      <w:r w:rsidRPr="0003308C">
        <w:rPr>
          <w:spacing w:val="23"/>
          <w:szCs w:val="24"/>
        </w:rPr>
        <w:t xml:space="preserve"> </w:t>
      </w:r>
      <w:r w:rsidRPr="0003308C">
        <w:rPr>
          <w:w w:val="102"/>
          <w:szCs w:val="24"/>
        </w:rPr>
        <w:t xml:space="preserve">length </w:t>
      </w:r>
      <w:r w:rsidRPr="0003308C">
        <w:rPr>
          <w:szCs w:val="24"/>
        </w:rPr>
        <w:t>prohibiting</w:t>
      </w:r>
      <w:r w:rsidRPr="0003308C">
        <w:rPr>
          <w:spacing w:val="24"/>
          <w:szCs w:val="24"/>
        </w:rPr>
        <w:t xml:space="preserve"> </w:t>
      </w:r>
      <w:r w:rsidRPr="0003308C">
        <w:rPr>
          <w:szCs w:val="24"/>
        </w:rPr>
        <w:t>all</w:t>
      </w:r>
      <w:r w:rsidRPr="0003308C">
        <w:rPr>
          <w:spacing w:val="13"/>
          <w:szCs w:val="24"/>
        </w:rPr>
        <w:t xml:space="preserve"> </w:t>
      </w:r>
      <w:r w:rsidRPr="0003308C">
        <w:rPr>
          <w:szCs w:val="24"/>
        </w:rPr>
        <w:t>turning</w:t>
      </w:r>
      <w:r w:rsidRPr="0003308C">
        <w:rPr>
          <w:spacing w:val="30"/>
          <w:szCs w:val="24"/>
        </w:rPr>
        <w:t xml:space="preserve"> </w:t>
      </w:r>
      <w:r w:rsidRPr="0003308C">
        <w:rPr>
          <w:szCs w:val="24"/>
        </w:rPr>
        <w:t>and</w:t>
      </w:r>
      <w:r w:rsidRPr="0003308C">
        <w:rPr>
          <w:spacing w:val="19"/>
          <w:szCs w:val="24"/>
        </w:rPr>
        <w:t xml:space="preserve"> </w:t>
      </w:r>
      <w:r w:rsidRPr="0003308C">
        <w:rPr>
          <w:szCs w:val="24"/>
        </w:rPr>
        <w:t>parking</w:t>
      </w:r>
      <w:r w:rsidRPr="0003308C">
        <w:rPr>
          <w:spacing w:val="15"/>
          <w:szCs w:val="24"/>
        </w:rPr>
        <w:t xml:space="preserve"> </w:t>
      </w:r>
      <w:r w:rsidRPr="0003308C">
        <w:rPr>
          <w:szCs w:val="24"/>
        </w:rPr>
        <w:t>maneuvers</w:t>
      </w:r>
      <w:r w:rsidRPr="0003308C">
        <w:rPr>
          <w:spacing w:val="29"/>
          <w:szCs w:val="24"/>
        </w:rPr>
        <w:t xml:space="preserve"> </w:t>
      </w:r>
      <w:r w:rsidRPr="0003308C">
        <w:rPr>
          <w:szCs w:val="24"/>
        </w:rPr>
        <w:t>on</w:t>
      </w:r>
      <w:r w:rsidRPr="0003308C">
        <w:rPr>
          <w:spacing w:val="15"/>
          <w:szCs w:val="24"/>
        </w:rPr>
        <w:t xml:space="preserve"> </w:t>
      </w:r>
      <w:r w:rsidRPr="0003308C">
        <w:rPr>
          <w:szCs w:val="24"/>
        </w:rPr>
        <w:t>the</w:t>
      </w:r>
      <w:r w:rsidRPr="0003308C">
        <w:rPr>
          <w:spacing w:val="9"/>
          <w:szCs w:val="24"/>
        </w:rPr>
        <w:t xml:space="preserve"> </w:t>
      </w:r>
      <w:r w:rsidRPr="0003308C">
        <w:rPr>
          <w:szCs w:val="24"/>
        </w:rPr>
        <w:t>site</w:t>
      </w:r>
      <w:r w:rsidRPr="0003308C">
        <w:rPr>
          <w:spacing w:val="12"/>
          <w:szCs w:val="24"/>
        </w:rPr>
        <w:t xml:space="preserve"> </w:t>
      </w:r>
      <w:r w:rsidRPr="0003308C">
        <w:rPr>
          <w:w w:val="104"/>
          <w:szCs w:val="24"/>
        </w:rPr>
        <w:t>access.</w:t>
      </w:r>
      <w:proofErr w:type="gramEnd"/>
    </w:p>
    <w:p w:rsidR="00223CE9" w:rsidRPr="0003308C" w:rsidRDefault="00223CE9" w:rsidP="006F134F">
      <w:pPr>
        <w:pStyle w:val="Heading4"/>
        <w:rPr>
          <w:szCs w:val="24"/>
        </w:rPr>
      </w:pPr>
      <w:proofErr w:type="gramStart"/>
      <w:r w:rsidRPr="0003308C">
        <w:rPr>
          <w:szCs w:val="24"/>
        </w:rPr>
        <w:t>US 15-501/Service Lane (south driveway)</w:t>
      </w:r>
      <w:r w:rsidR="00945E72" w:rsidRPr="0003308C">
        <w:rPr>
          <w:szCs w:val="24"/>
        </w:rPr>
        <w:t>.</w:t>
      </w:r>
      <w:proofErr w:type="gramEnd"/>
    </w:p>
    <w:p w:rsidR="00223CE9" w:rsidRPr="0003308C" w:rsidRDefault="00223CE9" w:rsidP="0004606C">
      <w:pPr>
        <w:pStyle w:val="Heading5"/>
        <w:rPr>
          <w:szCs w:val="24"/>
        </w:rPr>
      </w:pPr>
      <w:proofErr w:type="gramStart"/>
      <w:r w:rsidRPr="0003308C">
        <w:rPr>
          <w:szCs w:val="24"/>
        </w:rPr>
        <w:t xml:space="preserve">Shall be </w:t>
      </w:r>
      <w:r w:rsidR="00226BFF" w:rsidRPr="0003308C">
        <w:rPr>
          <w:szCs w:val="24"/>
        </w:rPr>
        <w:t xml:space="preserve">constructed to </w:t>
      </w:r>
      <w:r w:rsidRPr="0003308C">
        <w:rPr>
          <w:szCs w:val="24"/>
        </w:rPr>
        <w:t>right-in only from US 15-501</w:t>
      </w:r>
      <w:r w:rsidR="00011D18" w:rsidRPr="0003308C">
        <w:rPr>
          <w:szCs w:val="24"/>
        </w:rPr>
        <w:t>.</w:t>
      </w:r>
      <w:proofErr w:type="gramEnd"/>
    </w:p>
    <w:p w:rsidR="00223CE9" w:rsidRPr="0003308C" w:rsidRDefault="00223CE9" w:rsidP="0004606C">
      <w:pPr>
        <w:pStyle w:val="Heading5"/>
        <w:rPr>
          <w:szCs w:val="24"/>
        </w:rPr>
      </w:pPr>
      <w:r w:rsidRPr="0003308C">
        <w:rPr>
          <w:szCs w:val="24"/>
        </w:rPr>
        <w:t>West-bound traffic on the service lane shall turn right onto the frontage road and shall not enter US 15-501.</w:t>
      </w:r>
    </w:p>
    <w:p w:rsidR="00223CE9" w:rsidRPr="0003308C" w:rsidRDefault="00223CE9" w:rsidP="00223CE9">
      <w:pPr>
        <w:pStyle w:val="Heading4"/>
        <w:rPr>
          <w:szCs w:val="24"/>
        </w:rPr>
      </w:pPr>
      <w:proofErr w:type="gramStart"/>
      <w:r w:rsidRPr="0003308C">
        <w:rPr>
          <w:szCs w:val="24"/>
        </w:rPr>
        <w:t>Middle Street</w:t>
      </w:r>
      <w:r w:rsidR="00945E72" w:rsidRPr="0003308C">
        <w:rPr>
          <w:szCs w:val="24"/>
        </w:rPr>
        <w:t>.</w:t>
      </w:r>
      <w:proofErr w:type="gramEnd"/>
    </w:p>
    <w:p w:rsidR="00223CE9" w:rsidRPr="0003308C" w:rsidRDefault="00223CE9" w:rsidP="0004606C">
      <w:pPr>
        <w:pStyle w:val="Heading5"/>
        <w:rPr>
          <w:szCs w:val="24"/>
        </w:rPr>
      </w:pPr>
      <w:r w:rsidRPr="0003308C">
        <w:rPr>
          <w:szCs w:val="24"/>
        </w:rPr>
        <w:t>Shall have a right-turn from the Frontage Road to 15-501</w:t>
      </w:r>
    </w:p>
    <w:p w:rsidR="00223CE9" w:rsidRPr="0003308C" w:rsidRDefault="00223CE9" w:rsidP="0004606C">
      <w:pPr>
        <w:pStyle w:val="Heading5"/>
        <w:rPr>
          <w:szCs w:val="24"/>
        </w:rPr>
      </w:pPr>
      <w:proofErr w:type="gramStart"/>
      <w:r w:rsidRPr="0003308C">
        <w:rPr>
          <w:szCs w:val="24"/>
        </w:rPr>
        <w:t>Shall not have a right-turn in from US 15-501.</w:t>
      </w:r>
      <w:proofErr w:type="gramEnd"/>
    </w:p>
    <w:p w:rsidR="00226BFF" w:rsidRPr="0003308C" w:rsidRDefault="00226BFF" w:rsidP="00226BFF">
      <w:pPr>
        <w:pStyle w:val="Heading4"/>
        <w:rPr>
          <w:szCs w:val="24"/>
        </w:rPr>
      </w:pPr>
      <w:proofErr w:type="gramStart"/>
      <w:r w:rsidRPr="0003308C">
        <w:rPr>
          <w:szCs w:val="24"/>
        </w:rPr>
        <w:t>US 15-501/</w:t>
      </w:r>
      <w:proofErr w:type="spellStart"/>
      <w:r w:rsidRPr="0003308C">
        <w:rPr>
          <w:szCs w:val="24"/>
        </w:rPr>
        <w:t>Culbreth</w:t>
      </w:r>
      <w:proofErr w:type="spellEnd"/>
      <w:r w:rsidRPr="0003308C">
        <w:rPr>
          <w:szCs w:val="24"/>
        </w:rPr>
        <w:t xml:space="preserve"> Road/Mt. Carmel Church Road</w:t>
      </w:r>
      <w:r w:rsidR="00945E72" w:rsidRPr="0003308C">
        <w:rPr>
          <w:szCs w:val="24"/>
        </w:rPr>
        <w:t>.</w:t>
      </w:r>
      <w:proofErr w:type="gramEnd"/>
    </w:p>
    <w:p w:rsidR="00226BFF" w:rsidRPr="0003308C" w:rsidRDefault="00226BFF" w:rsidP="0004606C">
      <w:pPr>
        <w:pStyle w:val="Heading5"/>
        <w:rPr>
          <w:szCs w:val="24"/>
        </w:rPr>
      </w:pPr>
      <w:r w:rsidRPr="0003308C">
        <w:rPr>
          <w:szCs w:val="24"/>
        </w:rPr>
        <w:t>Restripe existing westbound Mt. Carmel Church Road approach for a shared left-turn/through lane and dual right-turn lanes</w:t>
      </w:r>
      <w:r w:rsidR="00011D18" w:rsidRPr="0003308C">
        <w:rPr>
          <w:szCs w:val="24"/>
        </w:rPr>
        <w:t>.</w:t>
      </w:r>
    </w:p>
    <w:p w:rsidR="00226BFF" w:rsidRPr="0003308C" w:rsidRDefault="00226BFF" w:rsidP="0004606C">
      <w:pPr>
        <w:pStyle w:val="Heading5"/>
        <w:rPr>
          <w:szCs w:val="24"/>
        </w:rPr>
      </w:pPr>
      <w:r w:rsidRPr="0003308C">
        <w:rPr>
          <w:szCs w:val="24"/>
        </w:rPr>
        <w:t>Upgrade traffic signal plan as required by NCDOT and Town</w:t>
      </w:r>
      <w:r w:rsidR="00011D18" w:rsidRPr="0003308C">
        <w:rPr>
          <w:szCs w:val="24"/>
        </w:rPr>
        <w:t>.</w:t>
      </w:r>
    </w:p>
    <w:p w:rsidR="00784869" w:rsidRPr="0003308C" w:rsidRDefault="00784869" w:rsidP="00784869">
      <w:pPr>
        <w:pStyle w:val="Heading5"/>
        <w:rPr>
          <w:szCs w:val="24"/>
        </w:rPr>
      </w:pPr>
      <w:r w:rsidRPr="0003308C">
        <w:rPr>
          <w:szCs w:val="24"/>
        </w:rPr>
        <w:t>Recommended improvements in the April 2014 Traffic Impact Study to the intersection of Mount Carmel Church Road and US 15-501 shall be completed.</w:t>
      </w:r>
    </w:p>
    <w:p w:rsidR="00226BFF" w:rsidRPr="0003308C" w:rsidRDefault="00226BFF" w:rsidP="00226BFF">
      <w:pPr>
        <w:pStyle w:val="Heading4"/>
        <w:rPr>
          <w:szCs w:val="24"/>
        </w:rPr>
      </w:pPr>
      <w:proofErr w:type="gramStart"/>
      <w:r w:rsidRPr="0003308C">
        <w:rPr>
          <w:szCs w:val="24"/>
        </w:rPr>
        <w:t xml:space="preserve">Columbia Street and NC 54 </w:t>
      </w:r>
      <w:r w:rsidR="00C54803">
        <w:rPr>
          <w:szCs w:val="24"/>
        </w:rPr>
        <w:t>W</w:t>
      </w:r>
      <w:r w:rsidRPr="0003308C">
        <w:rPr>
          <w:szCs w:val="24"/>
        </w:rPr>
        <w:t xml:space="preserve">estbound </w:t>
      </w:r>
      <w:r w:rsidR="00C54803">
        <w:rPr>
          <w:szCs w:val="24"/>
        </w:rPr>
        <w:t>Interchange</w:t>
      </w:r>
      <w:r w:rsidR="00945E72" w:rsidRPr="0003308C">
        <w:rPr>
          <w:szCs w:val="24"/>
        </w:rPr>
        <w:t>.</w:t>
      </w:r>
      <w:proofErr w:type="gramEnd"/>
    </w:p>
    <w:p w:rsidR="00226BFF" w:rsidRPr="0003308C" w:rsidRDefault="00226BFF" w:rsidP="0004606C">
      <w:pPr>
        <w:pStyle w:val="Heading5"/>
        <w:rPr>
          <w:szCs w:val="24"/>
        </w:rPr>
      </w:pPr>
      <w:r w:rsidRPr="0003308C">
        <w:rPr>
          <w:szCs w:val="24"/>
        </w:rPr>
        <w:t xml:space="preserve">Extend the </w:t>
      </w:r>
      <w:r w:rsidR="00537A8D" w:rsidRPr="0003308C">
        <w:rPr>
          <w:szCs w:val="24"/>
        </w:rPr>
        <w:t xml:space="preserve">storage </w:t>
      </w:r>
      <w:r w:rsidRPr="0003308C">
        <w:rPr>
          <w:szCs w:val="24"/>
        </w:rPr>
        <w:t xml:space="preserve">lengths of the existing dual left turns and right turn lanes </w:t>
      </w:r>
      <w:r w:rsidR="00C54803">
        <w:rPr>
          <w:szCs w:val="24"/>
        </w:rPr>
        <w:t xml:space="preserve">of the off-ramp </w:t>
      </w:r>
      <w:r w:rsidRPr="0003308C">
        <w:rPr>
          <w:szCs w:val="24"/>
        </w:rPr>
        <w:t xml:space="preserve">as required by NCDOT. </w:t>
      </w:r>
    </w:p>
    <w:p w:rsidR="00226BFF" w:rsidRDefault="00226BFF" w:rsidP="0004606C">
      <w:pPr>
        <w:pStyle w:val="Heading5"/>
        <w:rPr>
          <w:szCs w:val="24"/>
        </w:rPr>
      </w:pPr>
      <w:r w:rsidRPr="0003308C">
        <w:rPr>
          <w:szCs w:val="24"/>
        </w:rPr>
        <w:t>Upgrade the signal plan to include the extended turning lanes if needed by NCDOT.</w:t>
      </w:r>
    </w:p>
    <w:p w:rsidR="00C54803" w:rsidRPr="00CF706D" w:rsidRDefault="001F1BC0" w:rsidP="00CF706D">
      <w:pPr>
        <w:pStyle w:val="Heading5"/>
      </w:pPr>
      <w:r>
        <w:t>R</w:t>
      </w:r>
      <w:r w:rsidR="00C54803" w:rsidRPr="00CF706D">
        <w:t xml:space="preserve">estripe the existing South Columbia/US 15-501 Fordham Blvd. interchange, from </w:t>
      </w:r>
      <w:proofErr w:type="spellStart"/>
      <w:r w:rsidR="00C54803" w:rsidRPr="00CF706D">
        <w:t>Purefoy</w:t>
      </w:r>
      <w:proofErr w:type="spellEnd"/>
      <w:r w:rsidR="00C54803" w:rsidRPr="00CF706D">
        <w:t xml:space="preserve"> Road to Mt. Carmel Church Road as shown in Exhibit I. </w:t>
      </w:r>
    </w:p>
    <w:p w:rsidR="00945E72" w:rsidRPr="0003308C" w:rsidRDefault="00945E72" w:rsidP="00945E72">
      <w:pPr>
        <w:pStyle w:val="Heading3"/>
        <w:rPr>
          <w:szCs w:val="24"/>
        </w:rPr>
      </w:pPr>
      <w:proofErr w:type="gramStart"/>
      <w:r w:rsidRPr="0003308C">
        <w:rPr>
          <w:szCs w:val="24"/>
        </w:rPr>
        <w:t>Transit Improvements.</w:t>
      </w:r>
      <w:proofErr w:type="gramEnd"/>
      <w:r w:rsidRPr="0003308C">
        <w:rPr>
          <w:szCs w:val="24"/>
        </w:rPr>
        <w:t xml:space="preserve"> </w:t>
      </w:r>
    </w:p>
    <w:p w:rsidR="00784869" w:rsidRPr="0003308C" w:rsidRDefault="00784869" w:rsidP="00784869">
      <w:pPr>
        <w:pStyle w:val="Heading4"/>
        <w:rPr>
          <w:szCs w:val="24"/>
        </w:rPr>
      </w:pPr>
      <w:r w:rsidRPr="0003308C">
        <w:rPr>
          <w:szCs w:val="24"/>
        </w:rPr>
        <w:lastRenderedPageBreak/>
        <w:t>The Developer Owner or Representative shall make an annual contribution of $0.02 per square foot of completed heated building area to help fund night and weekend transit service to the Property and Southern Village area.  This contribution shall be made for the term of this Agreement and shall be adjusted each year on July 1</w:t>
      </w:r>
      <w:r w:rsidRPr="0003308C">
        <w:rPr>
          <w:szCs w:val="24"/>
          <w:vertAlign w:val="superscript"/>
        </w:rPr>
        <w:t>st</w:t>
      </w:r>
      <w:r w:rsidRPr="0003308C">
        <w:rPr>
          <w:szCs w:val="24"/>
        </w:rPr>
        <w:t xml:space="preserve"> for any new buildings completed in the past twelve (12) months.  The payment shall be made no later than September 1</w:t>
      </w:r>
      <w:r w:rsidRPr="0003308C">
        <w:rPr>
          <w:szCs w:val="24"/>
          <w:vertAlign w:val="superscript"/>
        </w:rPr>
        <w:t>st</w:t>
      </w:r>
      <w:r w:rsidRPr="0003308C">
        <w:rPr>
          <w:szCs w:val="24"/>
        </w:rPr>
        <w:t xml:space="preserve"> of each year.</w:t>
      </w:r>
    </w:p>
    <w:p w:rsidR="00784869" w:rsidRPr="0003308C" w:rsidRDefault="00784869" w:rsidP="00784869">
      <w:pPr>
        <w:pStyle w:val="Heading5"/>
        <w:rPr>
          <w:szCs w:val="24"/>
        </w:rPr>
      </w:pPr>
      <w:r w:rsidRPr="0003308C">
        <w:rPr>
          <w:szCs w:val="24"/>
        </w:rPr>
        <w:t xml:space="preserve">The first payment shall be made </w:t>
      </w:r>
      <w:r w:rsidR="00011D18" w:rsidRPr="0003308C">
        <w:rPr>
          <w:szCs w:val="24"/>
        </w:rPr>
        <w:t>upon issuance of the first Certificate of Occupancy</w:t>
      </w:r>
      <w:r w:rsidRPr="0003308C">
        <w:rPr>
          <w:szCs w:val="24"/>
        </w:rPr>
        <w:t xml:space="preserve">; </w:t>
      </w:r>
    </w:p>
    <w:p w:rsidR="00784869" w:rsidRPr="0003308C" w:rsidRDefault="00784869" w:rsidP="00784869">
      <w:pPr>
        <w:pStyle w:val="Heading5"/>
        <w:rPr>
          <w:szCs w:val="24"/>
        </w:rPr>
      </w:pPr>
      <w:r w:rsidRPr="0003308C">
        <w:rPr>
          <w:szCs w:val="24"/>
        </w:rPr>
        <w:t>The $0.02 contribution shall be adjusted annually with the Consumer Price Index (CPI) category “all urban consumers”;</w:t>
      </w:r>
    </w:p>
    <w:p w:rsidR="00784869" w:rsidRPr="00CF706D" w:rsidRDefault="00011D18" w:rsidP="00784869">
      <w:pPr>
        <w:pStyle w:val="Heading5"/>
        <w:rPr>
          <w:color w:val="auto"/>
          <w:szCs w:val="24"/>
        </w:rPr>
      </w:pPr>
      <w:r w:rsidRPr="0003308C">
        <w:rPr>
          <w:color w:val="auto"/>
        </w:rPr>
        <w:t xml:space="preserve">All payments made from three years after the Effective Date of this Agreement, </w:t>
      </w:r>
      <w:r w:rsidRPr="00CF706D">
        <w:rPr>
          <w:color w:val="auto"/>
        </w:rPr>
        <w:t>provided a</w:t>
      </w:r>
      <w:r w:rsidRPr="0003308C">
        <w:rPr>
          <w:color w:val="auto"/>
        </w:rPr>
        <w:t xml:space="preserve"> Certificate of Occupancy </w:t>
      </w:r>
      <w:r w:rsidRPr="00CF706D">
        <w:rPr>
          <w:color w:val="auto"/>
        </w:rPr>
        <w:t xml:space="preserve">for the </w:t>
      </w:r>
      <w:r w:rsidRPr="0003308C">
        <w:rPr>
          <w:color w:val="auto"/>
        </w:rPr>
        <w:t>Property</w:t>
      </w:r>
      <w:r w:rsidRPr="00CF706D">
        <w:rPr>
          <w:color w:val="auto"/>
        </w:rPr>
        <w:t xml:space="preserve"> has been issued, shall be no less than $10,000.</w:t>
      </w:r>
    </w:p>
    <w:p w:rsidR="00945E72" w:rsidRPr="0003308C" w:rsidRDefault="00945E72" w:rsidP="00945E72">
      <w:pPr>
        <w:pStyle w:val="Heading4"/>
        <w:rPr>
          <w:szCs w:val="24"/>
        </w:rPr>
      </w:pPr>
      <w:r w:rsidRPr="0003308C">
        <w:rPr>
          <w:szCs w:val="24"/>
        </w:rPr>
        <w:t xml:space="preserve">A bus pull-out shall be constructed between Sumac Road and Market Street along the northbound lanes of US 15-501, in a location to be agreed upon with Chapel Hill Transit and the Town Manager. </w:t>
      </w:r>
    </w:p>
    <w:p w:rsidR="00945E72" w:rsidRPr="0003308C" w:rsidRDefault="00945E72" w:rsidP="00945E72">
      <w:pPr>
        <w:pStyle w:val="Heading4"/>
        <w:rPr>
          <w:szCs w:val="24"/>
        </w:rPr>
      </w:pPr>
      <w:r w:rsidRPr="0003308C">
        <w:rPr>
          <w:szCs w:val="24"/>
        </w:rPr>
        <w:t xml:space="preserve">Bus facilities shall be built to the standard required by Chapel Hill Transit and shall accommodate any future design related to the implementation of bus rapid transit service. </w:t>
      </w:r>
    </w:p>
    <w:p w:rsidR="00945E72" w:rsidRPr="0003308C" w:rsidRDefault="00945E72" w:rsidP="00945E72">
      <w:pPr>
        <w:pStyle w:val="Heading4"/>
        <w:rPr>
          <w:szCs w:val="24"/>
        </w:rPr>
      </w:pPr>
      <w:r w:rsidRPr="0003308C">
        <w:rPr>
          <w:szCs w:val="24"/>
        </w:rPr>
        <w:t>If desired by Chapel Hill Transit, a second bus pull-out along the northbound side of US 15-501 shall be constructed near the southern boundary of the Property prior to the Certificate of Occupancy for the southern-most building in the project.</w:t>
      </w:r>
    </w:p>
    <w:p w:rsidR="003B70B1" w:rsidRPr="0003308C" w:rsidRDefault="003B70B1" w:rsidP="00223CE9">
      <w:pPr>
        <w:pStyle w:val="Heading3"/>
        <w:rPr>
          <w:szCs w:val="24"/>
        </w:rPr>
      </w:pPr>
      <w:r w:rsidRPr="0003308C">
        <w:rPr>
          <w:szCs w:val="24"/>
        </w:rPr>
        <w:t xml:space="preserve">Bicycle Improvements. </w:t>
      </w:r>
    </w:p>
    <w:p w:rsidR="003B70B1" w:rsidRPr="00CF706D" w:rsidRDefault="003B70B1" w:rsidP="003B70B1">
      <w:pPr>
        <w:pStyle w:val="Heading4"/>
        <w:rPr>
          <w:szCs w:val="24"/>
        </w:rPr>
      </w:pPr>
      <w:r w:rsidRPr="0003308C">
        <w:rPr>
          <w:szCs w:val="24"/>
        </w:rPr>
        <w:t xml:space="preserve">Bicycle </w:t>
      </w:r>
      <w:r w:rsidR="0003308C" w:rsidRPr="0003308C">
        <w:rPr>
          <w:szCs w:val="24"/>
        </w:rPr>
        <w:t>p</w:t>
      </w:r>
      <w:r w:rsidRPr="0003308C">
        <w:rPr>
          <w:szCs w:val="24"/>
        </w:rPr>
        <w:t>arking</w:t>
      </w:r>
      <w:r w:rsidR="0003308C" w:rsidRPr="0003308C">
        <w:rPr>
          <w:szCs w:val="24"/>
        </w:rPr>
        <w:t xml:space="preserve"> shall be in c</w:t>
      </w:r>
      <w:r w:rsidRPr="00CF706D">
        <w:rPr>
          <w:szCs w:val="24"/>
        </w:rPr>
        <w:t xml:space="preserve">ompliance with the LUMO Minimum and Maximum Off-Street Parking Space Requirements (Section 5.9.7) </w:t>
      </w:r>
      <w:r w:rsidR="0003308C" w:rsidRPr="0003308C">
        <w:rPr>
          <w:szCs w:val="24"/>
        </w:rPr>
        <w:t xml:space="preserve">and </w:t>
      </w:r>
      <w:r w:rsidRPr="00CF706D">
        <w:rPr>
          <w:szCs w:val="24"/>
        </w:rPr>
        <w:t>shall be demonstrated for each Development Agreement Compliance Permit.</w:t>
      </w:r>
    </w:p>
    <w:p w:rsidR="003B70B1" w:rsidRPr="00CF706D" w:rsidRDefault="00E1329C" w:rsidP="003B70B1">
      <w:pPr>
        <w:pStyle w:val="Heading4"/>
        <w:rPr>
          <w:szCs w:val="24"/>
        </w:rPr>
      </w:pPr>
      <w:r w:rsidRPr="00CF706D">
        <w:rPr>
          <w:szCs w:val="24"/>
        </w:rPr>
        <w:t xml:space="preserve">[OBEY CREEK: </w:t>
      </w:r>
      <w:r w:rsidR="003B70B1" w:rsidRPr="00CF706D">
        <w:rPr>
          <w:szCs w:val="24"/>
        </w:rPr>
        <w:t>Insert design standards for bicycle parking here</w:t>
      </w:r>
      <w:r w:rsidRPr="00CF706D">
        <w:rPr>
          <w:szCs w:val="24"/>
        </w:rPr>
        <w:t>]</w:t>
      </w:r>
      <w:r w:rsidR="003B70B1" w:rsidRPr="00CF706D">
        <w:rPr>
          <w:szCs w:val="24"/>
        </w:rPr>
        <w:t xml:space="preserve">. </w:t>
      </w:r>
    </w:p>
    <w:p w:rsidR="003B70B1" w:rsidRPr="0003308C" w:rsidRDefault="003B70B1" w:rsidP="0004606C">
      <w:pPr>
        <w:pStyle w:val="Heading3"/>
        <w:numPr>
          <w:ilvl w:val="0"/>
          <w:numId w:val="0"/>
        </w:numPr>
        <w:ind w:left="1440"/>
        <w:rPr>
          <w:szCs w:val="24"/>
        </w:rPr>
      </w:pPr>
    </w:p>
    <w:p w:rsidR="00223CE9" w:rsidRPr="0003308C" w:rsidRDefault="00223CE9" w:rsidP="00223CE9">
      <w:pPr>
        <w:pStyle w:val="Heading3"/>
        <w:rPr>
          <w:szCs w:val="24"/>
        </w:rPr>
      </w:pPr>
      <w:proofErr w:type="gramStart"/>
      <w:r w:rsidRPr="0003308C">
        <w:rPr>
          <w:szCs w:val="24"/>
        </w:rPr>
        <w:t>Other Transportation</w:t>
      </w:r>
      <w:r w:rsidR="00515FBC" w:rsidRPr="0003308C">
        <w:rPr>
          <w:szCs w:val="24"/>
        </w:rPr>
        <w:t>-</w:t>
      </w:r>
      <w:r w:rsidRPr="0003308C">
        <w:rPr>
          <w:szCs w:val="24"/>
        </w:rPr>
        <w:t>Related Contributions</w:t>
      </w:r>
      <w:r w:rsidR="00945E72" w:rsidRPr="0003308C">
        <w:rPr>
          <w:szCs w:val="24"/>
        </w:rPr>
        <w:t>.</w:t>
      </w:r>
      <w:proofErr w:type="gramEnd"/>
    </w:p>
    <w:p w:rsidR="0003308C" w:rsidRPr="0003308C" w:rsidRDefault="00226BFF" w:rsidP="0004606C">
      <w:pPr>
        <w:pStyle w:val="Heading4"/>
        <w:rPr>
          <w:szCs w:val="24"/>
        </w:rPr>
      </w:pPr>
      <w:r w:rsidRPr="0003308C">
        <w:rPr>
          <w:szCs w:val="24"/>
        </w:rPr>
        <w:t>A contribution of $125</w:t>
      </w:r>
      <w:r w:rsidR="00223CE9" w:rsidRPr="0003308C">
        <w:rPr>
          <w:szCs w:val="24"/>
        </w:rPr>
        <w:t xml:space="preserve">,000 shall be made </w:t>
      </w:r>
      <w:r w:rsidRPr="0003308C">
        <w:rPr>
          <w:szCs w:val="24"/>
        </w:rPr>
        <w:t>prior to the approval of the</w:t>
      </w:r>
      <w:r w:rsidR="003D3E99" w:rsidRPr="0003308C">
        <w:rPr>
          <w:szCs w:val="24"/>
        </w:rPr>
        <w:t xml:space="preserve"> first Development Agreement Compliance Permit</w:t>
      </w:r>
      <w:r w:rsidR="0003308C" w:rsidRPr="0003308C">
        <w:rPr>
          <w:szCs w:val="24"/>
        </w:rPr>
        <w:t>.</w:t>
      </w:r>
    </w:p>
    <w:p w:rsidR="00223CE9" w:rsidRPr="0003308C" w:rsidRDefault="0003308C" w:rsidP="0004606C">
      <w:pPr>
        <w:pStyle w:val="Heading4"/>
        <w:rPr>
          <w:szCs w:val="24"/>
        </w:rPr>
      </w:pPr>
      <w:r w:rsidRPr="0003308C">
        <w:rPr>
          <w:szCs w:val="24"/>
        </w:rPr>
        <w:t>T</w:t>
      </w:r>
      <w:r w:rsidR="00223CE9" w:rsidRPr="0003308C">
        <w:rPr>
          <w:szCs w:val="24"/>
        </w:rPr>
        <w:t>he Council may ch</w:t>
      </w:r>
      <w:r w:rsidR="00226BFF" w:rsidRPr="0003308C">
        <w:rPr>
          <w:szCs w:val="24"/>
        </w:rPr>
        <w:t>oose to use a portion of the $1</w:t>
      </w:r>
      <w:r w:rsidR="00126783" w:rsidRPr="0003308C">
        <w:rPr>
          <w:szCs w:val="24"/>
        </w:rPr>
        <w:t>25</w:t>
      </w:r>
      <w:r w:rsidR="00223CE9" w:rsidRPr="0003308C">
        <w:rPr>
          <w:szCs w:val="24"/>
        </w:rPr>
        <w:t>,000 for the two (2) following improvements:</w:t>
      </w:r>
    </w:p>
    <w:p w:rsidR="00223CE9" w:rsidRPr="0003308C" w:rsidRDefault="00226BFF" w:rsidP="0004606C">
      <w:pPr>
        <w:pStyle w:val="Heading5"/>
        <w:rPr>
          <w:szCs w:val="24"/>
        </w:rPr>
      </w:pPr>
      <w:r w:rsidRPr="0003308C">
        <w:rPr>
          <w:szCs w:val="24"/>
        </w:rPr>
        <w:t>Up to $50</w:t>
      </w:r>
      <w:r w:rsidR="00223CE9" w:rsidRPr="0003308C">
        <w:rPr>
          <w:szCs w:val="24"/>
        </w:rPr>
        <w:t>,000 may be use</w:t>
      </w:r>
      <w:r w:rsidRPr="0003308C">
        <w:rPr>
          <w:szCs w:val="24"/>
        </w:rPr>
        <w:t xml:space="preserve">d </w:t>
      </w:r>
      <w:r w:rsidR="00223CE9" w:rsidRPr="0003308C">
        <w:rPr>
          <w:szCs w:val="24"/>
        </w:rPr>
        <w:t>towards the funding of a traffic study and/or installation of traffic calming measures on Dogwood Acres Drive, provided that:</w:t>
      </w:r>
    </w:p>
    <w:p w:rsidR="00223CE9" w:rsidRPr="0003308C" w:rsidRDefault="00223CE9" w:rsidP="0004606C">
      <w:pPr>
        <w:pStyle w:val="Heading6"/>
      </w:pPr>
      <w:r w:rsidRPr="0003308C">
        <w:lastRenderedPageBreak/>
        <w:t>The NCDOT requirements have been met for formation by the property owners on and around Dogwood Acres Drive of a legal entity to do the following:</w:t>
      </w:r>
    </w:p>
    <w:p w:rsidR="00223CE9" w:rsidRPr="0003308C" w:rsidRDefault="00223CE9" w:rsidP="0004606C">
      <w:pPr>
        <w:pStyle w:val="Heading7"/>
      </w:pPr>
      <w:r w:rsidRPr="0003308C">
        <w:t>Petition NCDOT for traffic calming;</w:t>
      </w:r>
    </w:p>
    <w:p w:rsidR="00223CE9" w:rsidRPr="0003308C" w:rsidRDefault="00223CE9" w:rsidP="0004606C">
      <w:pPr>
        <w:pStyle w:val="Heading7"/>
      </w:pPr>
      <w:r w:rsidRPr="0003308C">
        <w:t>Maintain the traffic calming improvements.</w:t>
      </w:r>
    </w:p>
    <w:p w:rsidR="00223CE9" w:rsidRPr="0003308C" w:rsidRDefault="00223CE9" w:rsidP="0004606C">
      <w:pPr>
        <w:pStyle w:val="Heading5"/>
        <w:rPr>
          <w:szCs w:val="24"/>
        </w:rPr>
      </w:pPr>
      <w:r w:rsidRPr="0003308C">
        <w:rPr>
          <w:szCs w:val="24"/>
        </w:rPr>
        <w:t>Up</w:t>
      </w:r>
      <w:r w:rsidR="00226BFF" w:rsidRPr="0003308C">
        <w:rPr>
          <w:szCs w:val="24"/>
        </w:rPr>
        <w:t xml:space="preserve"> to $75,000 may be used </w:t>
      </w:r>
      <w:r w:rsidRPr="0003308C">
        <w:rPr>
          <w:szCs w:val="24"/>
        </w:rPr>
        <w:t xml:space="preserve">towards the design and installation </w:t>
      </w:r>
      <w:r w:rsidR="00173E0B" w:rsidRPr="0003308C">
        <w:rPr>
          <w:szCs w:val="24"/>
        </w:rPr>
        <w:t xml:space="preserve">a pedestrian and bicycle crossing of US15-501/Fordham Blvd. at </w:t>
      </w:r>
      <w:proofErr w:type="spellStart"/>
      <w:r w:rsidR="00173E0B" w:rsidRPr="0003308C">
        <w:rPr>
          <w:szCs w:val="24"/>
        </w:rPr>
        <w:t>Oteys</w:t>
      </w:r>
      <w:proofErr w:type="spellEnd"/>
      <w:r w:rsidR="00173E0B" w:rsidRPr="0003308C">
        <w:rPr>
          <w:szCs w:val="24"/>
        </w:rPr>
        <w:t xml:space="preserve"> </w:t>
      </w:r>
      <w:r w:rsidR="003D3E99" w:rsidRPr="0003308C">
        <w:rPr>
          <w:szCs w:val="24"/>
        </w:rPr>
        <w:t>R</w:t>
      </w:r>
      <w:r w:rsidR="00173E0B" w:rsidRPr="0003308C">
        <w:rPr>
          <w:szCs w:val="24"/>
        </w:rPr>
        <w:t xml:space="preserve">oad, including the provision </w:t>
      </w:r>
      <w:r w:rsidRPr="0003308C">
        <w:rPr>
          <w:szCs w:val="24"/>
        </w:rPr>
        <w:t>of a HAWK signal</w:t>
      </w:r>
      <w:r w:rsidR="00173E0B" w:rsidRPr="0003308C">
        <w:rPr>
          <w:szCs w:val="24"/>
        </w:rPr>
        <w:t>,</w:t>
      </w:r>
      <w:r w:rsidRPr="0003308C">
        <w:rPr>
          <w:szCs w:val="24"/>
        </w:rPr>
        <w:t xml:space="preserve"> as shown </w:t>
      </w:r>
      <w:r w:rsidR="003D3E99" w:rsidRPr="0003308C">
        <w:rPr>
          <w:szCs w:val="24"/>
        </w:rPr>
        <w:t xml:space="preserve">in </w:t>
      </w:r>
      <w:r w:rsidRPr="0003308C">
        <w:rPr>
          <w:szCs w:val="24"/>
        </w:rPr>
        <w:t xml:space="preserve">Exhibit </w:t>
      </w:r>
      <w:r w:rsidR="003D3E99" w:rsidRPr="0003308C">
        <w:rPr>
          <w:szCs w:val="24"/>
        </w:rPr>
        <w:t>F</w:t>
      </w:r>
      <w:r w:rsidRPr="0003308C">
        <w:rPr>
          <w:szCs w:val="24"/>
        </w:rPr>
        <w:t>.</w:t>
      </w:r>
    </w:p>
    <w:p w:rsidR="001F608B" w:rsidRPr="00CF706D" w:rsidRDefault="00223CE9" w:rsidP="00CF706D">
      <w:pPr>
        <w:pStyle w:val="Heading5"/>
        <w:rPr>
          <w:szCs w:val="24"/>
        </w:rPr>
      </w:pPr>
      <w:r w:rsidRPr="0003308C">
        <w:rPr>
          <w:szCs w:val="24"/>
        </w:rPr>
        <w:t xml:space="preserve">If either of these two improvements </w:t>
      </w:r>
      <w:proofErr w:type="gramStart"/>
      <w:r w:rsidRPr="0003308C">
        <w:rPr>
          <w:szCs w:val="24"/>
        </w:rPr>
        <w:t>are</w:t>
      </w:r>
      <w:proofErr w:type="gramEnd"/>
      <w:r w:rsidRPr="0003308C">
        <w:rPr>
          <w:szCs w:val="24"/>
        </w:rPr>
        <w:t xml:space="preserve"> chosen, the payment shall be made at the time the petition is approved by NCDOT (for Dogwood Acres Drive) or the design is approved by NCDOT for (</w:t>
      </w:r>
      <w:proofErr w:type="spellStart"/>
      <w:r w:rsidRPr="0003308C">
        <w:rPr>
          <w:szCs w:val="24"/>
        </w:rPr>
        <w:t>Oteys</w:t>
      </w:r>
      <w:proofErr w:type="spellEnd"/>
      <w:r w:rsidRPr="0003308C">
        <w:rPr>
          <w:szCs w:val="24"/>
        </w:rPr>
        <w:t xml:space="preserve"> Road). </w:t>
      </w:r>
    </w:p>
    <w:sectPr w:rsidR="001F608B" w:rsidRPr="00CF70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FE" w:rsidRDefault="00D903FE" w:rsidP="00D903FE">
      <w:pPr>
        <w:spacing w:after="0" w:line="240" w:lineRule="auto"/>
      </w:pPr>
      <w:r>
        <w:separator/>
      </w:r>
    </w:p>
  </w:endnote>
  <w:endnote w:type="continuationSeparator" w:id="0">
    <w:p w:rsidR="00D903FE" w:rsidRDefault="00D903FE" w:rsidP="00D9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DA" w:rsidRDefault="003B76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13275437"/>
      <w:docPartObj>
        <w:docPartGallery w:val="Page Numbers (Bottom of Page)"/>
        <w:docPartUnique/>
      </w:docPartObj>
    </w:sdtPr>
    <w:sdtEndPr>
      <w:rPr>
        <w:noProof/>
      </w:rPr>
    </w:sdtEndPr>
    <w:sdtContent>
      <w:p w:rsidR="00D903FE" w:rsidRPr="00CF706D" w:rsidRDefault="00D903FE" w:rsidP="00CF706D">
        <w:pPr>
          <w:pStyle w:val="Footer"/>
          <w:jc w:val="center"/>
          <w:rPr>
            <w:rFonts w:ascii="Times New Roman" w:hAnsi="Times New Roman" w:cs="Times New Roman"/>
            <w:i/>
          </w:rPr>
        </w:pPr>
        <w:r w:rsidRPr="00CF706D">
          <w:rPr>
            <w:rFonts w:ascii="Times New Roman" w:hAnsi="Times New Roman" w:cs="Times New Roman"/>
            <w:i/>
          </w:rPr>
          <w:t>Draft Section 5.4: Transportation – April 8, 2015</w:t>
        </w:r>
      </w:p>
      <w:p w:rsidR="00D903FE" w:rsidRPr="00CF706D" w:rsidRDefault="00D903FE" w:rsidP="00CF706D">
        <w:pPr>
          <w:pStyle w:val="Footer"/>
          <w:jc w:val="center"/>
          <w:rPr>
            <w:rFonts w:ascii="Times New Roman" w:hAnsi="Times New Roman" w:cs="Times New Roman"/>
          </w:rPr>
        </w:pPr>
        <w:r w:rsidRPr="00CF706D">
          <w:rPr>
            <w:rFonts w:ascii="Times New Roman" w:hAnsi="Times New Roman" w:cs="Times New Roman"/>
          </w:rPr>
          <w:t xml:space="preserve">Page </w:t>
        </w:r>
        <w:r w:rsidRPr="00CF706D">
          <w:rPr>
            <w:rFonts w:ascii="Times New Roman" w:hAnsi="Times New Roman" w:cs="Times New Roman"/>
          </w:rPr>
          <w:fldChar w:fldCharType="begin"/>
        </w:r>
        <w:r w:rsidRPr="00CF706D">
          <w:rPr>
            <w:rFonts w:ascii="Times New Roman" w:hAnsi="Times New Roman" w:cs="Times New Roman"/>
          </w:rPr>
          <w:instrText xml:space="preserve"> PAGE   \* MERGEFORMAT </w:instrText>
        </w:r>
        <w:r w:rsidRPr="00CF706D">
          <w:rPr>
            <w:rFonts w:ascii="Times New Roman" w:hAnsi="Times New Roman" w:cs="Times New Roman"/>
          </w:rPr>
          <w:fldChar w:fldCharType="separate"/>
        </w:r>
        <w:r w:rsidR="00CF706D">
          <w:rPr>
            <w:rFonts w:ascii="Times New Roman" w:hAnsi="Times New Roman" w:cs="Times New Roman"/>
            <w:noProof/>
          </w:rPr>
          <w:t>7</w:t>
        </w:r>
        <w:r w:rsidRPr="00CF706D">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DA" w:rsidRDefault="003B7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FE" w:rsidRDefault="00D903FE" w:rsidP="00D903FE">
      <w:pPr>
        <w:spacing w:after="0" w:line="240" w:lineRule="auto"/>
      </w:pPr>
      <w:r>
        <w:separator/>
      </w:r>
    </w:p>
  </w:footnote>
  <w:footnote w:type="continuationSeparator" w:id="0">
    <w:p w:rsidR="00D903FE" w:rsidRDefault="00D903FE" w:rsidP="00D90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DA" w:rsidRDefault="003B76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68044"/>
      <w:docPartObj>
        <w:docPartGallery w:val="Watermarks"/>
        <w:docPartUnique/>
      </w:docPartObj>
    </w:sdtPr>
    <w:sdtEndPr/>
    <w:sdtContent>
      <w:p w:rsidR="003B76DA" w:rsidRDefault="00CF706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DA" w:rsidRDefault="003B7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8DB"/>
    <w:multiLevelType w:val="multilevel"/>
    <w:tmpl w:val="E49A8AA0"/>
    <w:lvl w:ilvl="0">
      <w:start w:val="1"/>
      <w:numFmt w:val="decimal"/>
      <w:lvlText w:val="Article %1."/>
      <w:lvlJc w:val="left"/>
      <w:pPr>
        <w:tabs>
          <w:tab w:val="num" w:pos="6480"/>
        </w:tabs>
        <w:ind w:left="5760" w:firstLine="0"/>
      </w:pPr>
      <w:rPr>
        <w:rFonts w:hint="default"/>
        <w:b w:val="0"/>
        <w:i w:val="0"/>
        <w:caps/>
        <w:smallCaps w:val="0"/>
        <w:color w:val="010000"/>
        <w:u w:val="none"/>
      </w:rPr>
    </w:lvl>
    <w:lvl w:ilvl="1">
      <w:start w:val="1"/>
      <w:numFmt w:val="decimal"/>
      <w:isLgl/>
      <w:lvlText w:val="%1.%2"/>
      <w:lvlJc w:val="left"/>
      <w:pPr>
        <w:tabs>
          <w:tab w:val="num" w:pos="900"/>
        </w:tabs>
        <w:ind w:left="900" w:hanging="720"/>
      </w:pPr>
      <w:rPr>
        <w:rFonts w:hint="default"/>
        <w:i w:val="0"/>
        <w:color w:val="010000"/>
        <w:u w:val="none"/>
      </w:rPr>
    </w:lvl>
    <w:lvl w:ilvl="2">
      <w:start w:val="1"/>
      <w:numFmt w:val="lowerLetter"/>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bullet"/>
      <w:lvlText w:val=""/>
      <w:lvlJc w:val="left"/>
      <w:pPr>
        <w:tabs>
          <w:tab w:val="num" w:pos="720"/>
        </w:tabs>
        <w:ind w:left="2880" w:hanging="720"/>
      </w:pPr>
      <w:rPr>
        <w:rFonts w:ascii="Symbol" w:hAnsi="Symbol" w:hint="default"/>
        <w:color w:val="010000"/>
        <w:u w:val="none"/>
      </w:rPr>
    </w:lvl>
    <w:lvl w:ilvl="5">
      <w:start w:val="1"/>
      <w:numFmt w:val="lowerRoman"/>
      <w:lvlText w:val="(%6)"/>
      <w:lvlJc w:val="left"/>
      <w:pPr>
        <w:tabs>
          <w:tab w:val="num" w:pos="720"/>
        </w:tabs>
        <w:ind w:left="3600" w:hanging="720"/>
      </w:pPr>
      <w:rPr>
        <w:rFonts w:hint="default"/>
        <w:color w:val="010000"/>
        <w:u w:val="none"/>
      </w:rPr>
    </w:lvl>
    <w:lvl w:ilvl="6">
      <w:start w:val="1"/>
      <w:numFmt w:val="lowerLetter"/>
      <w:lvlText w:val="%7."/>
      <w:lvlJc w:val="left"/>
      <w:pPr>
        <w:tabs>
          <w:tab w:val="num" w:pos="720"/>
        </w:tabs>
        <w:ind w:left="5040" w:hanging="720"/>
      </w:pPr>
      <w:rPr>
        <w:rFonts w:hint="default"/>
        <w:color w:val="010000"/>
        <w:u w:val="none"/>
      </w:rPr>
    </w:lvl>
    <w:lvl w:ilvl="7">
      <w:start w:val="1"/>
      <w:numFmt w:val="decimal"/>
      <w:lvlText w:val="%8)"/>
      <w:lvlJc w:val="left"/>
      <w:pPr>
        <w:tabs>
          <w:tab w:val="num" w:pos="5760"/>
        </w:tabs>
        <w:ind w:left="0" w:firstLine="5040"/>
      </w:pPr>
      <w:rPr>
        <w:rFonts w:hint="default"/>
        <w:color w:val="010000"/>
        <w:u w:val="none"/>
      </w:rPr>
    </w:lvl>
    <w:lvl w:ilvl="8">
      <w:start w:val="1"/>
      <w:numFmt w:val="lowerLetter"/>
      <w:lvlText w:val="%9)"/>
      <w:lvlJc w:val="left"/>
      <w:pPr>
        <w:tabs>
          <w:tab w:val="num" w:pos="6480"/>
        </w:tabs>
        <w:ind w:left="0" w:firstLine="5760"/>
      </w:pPr>
      <w:rPr>
        <w:rFonts w:hint="default"/>
        <w:color w:val="010000"/>
        <w:u w:val="none"/>
      </w:rPr>
    </w:lvl>
  </w:abstractNum>
  <w:abstractNum w:abstractNumId="1">
    <w:nsid w:val="1C2D294F"/>
    <w:multiLevelType w:val="multilevel"/>
    <w:tmpl w:val="E49A8AA0"/>
    <w:lvl w:ilvl="0">
      <w:start w:val="1"/>
      <w:numFmt w:val="decimal"/>
      <w:lvlText w:val="Article %1."/>
      <w:lvlJc w:val="left"/>
      <w:pPr>
        <w:tabs>
          <w:tab w:val="num" w:pos="6480"/>
        </w:tabs>
        <w:ind w:left="5760" w:firstLine="0"/>
      </w:pPr>
      <w:rPr>
        <w:rFonts w:hint="default"/>
        <w:b w:val="0"/>
        <w:i w:val="0"/>
        <w:caps/>
        <w:smallCaps w:val="0"/>
        <w:color w:val="010000"/>
        <w:u w:val="none"/>
      </w:rPr>
    </w:lvl>
    <w:lvl w:ilvl="1">
      <w:start w:val="1"/>
      <w:numFmt w:val="decimal"/>
      <w:isLgl/>
      <w:lvlText w:val="%1.%2"/>
      <w:lvlJc w:val="left"/>
      <w:pPr>
        <w:tabs>
          <w:tab w:val="num" w:pos="900"/>
        </w:tabs>
        <w:ind w:left="900" w:hanging="720"/>
      </w:pPr>
      <w:rPr>
        <w:rFonts w:hint="default"/>
        <w:i w:val="0"/>
        <w:color w:val="010000"/>
        <w:u w:val="none"/>
      </w:rPr>
    </w:lvl>
    <w:lvl w:ilvl="2">
      <w:start w:val="1"/>
      <w:numFmt w:val="lowerLetter"/>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bullet"/>
      <w:lvlText w:val=""/>
      <w:lvlJc w:val="left"/>
      <w:pPr>
        <w:tabs>
          <w:tab w:val="num" w:pos="720"/>
        </w:tabs>
        <w:ind w:left="2880" w:hanging="720"/>
      </w:pPr>
      <w:rPr>
        <w:rFonts w:ascii="Symbol" w:hAnsi="Symbol" w:hint="default"/>
        <w:color w:val="010000"/>
        <w:u w:val="none"/>
      </w:rPr>
    </w:lvl>
    <w:lvl w:ilvl="5">
      <w:start w:val="1"/>
      <w:numFmt w:val="lowerRoman"/>
      <w:lvlText w:val="(%6)"/>
      <w:lvlJc w:val="left"/>
      <w:pPr>
        <w:tabs>
          <w:tab w:val="num" w:pos="720"/>
        </w:tabs>
        <w:ind w:left="3600" w:hanging="720"/>
      </w:pPr>
      <w:rPr>
        <w:rFonts w:hint="default"/>
        <w:color w:val="010000"/>
        <w:u w:val="none"/>
      </w:rPr>
    </w:lvl>
    <w:lvl w:ilvl="6">
      <w:start w:val="1"/>
      <w:numFmt w:val="lowerLetter"/>
      <w:lvlText w:val="%7."/>
      <w:lvlJc w:val="left"/>
      <w:pPr>
        <w:tabs>
          <w:tab w:val="num" w:pos="720"/>
        </w:tabs>
        <w:ind w:left="5040" w:hanging="720"/>
      </w:pPr>
      <w:rPr>
        <w:rFonts w:hint="default"/>
        <w:color w:val="010000"/>
        <w:u w:val="none"/>
      </w:rPr>
    </w:lvl>
    <w:lvl w:ilvl="7">
      <w:start w:val="1"/>
      <w:numFmt w:val="decimal"/>
      <w:lvlText w:val="%8)"/>
      <w:lvlJc w:val="left"/>
      <w:pPr>
        <w:tabs>
          <w:tab w:val="num" w:pos="5760"/>
        </w:tabs>
        <w:ind w:left="0" w:firstLine="5040"/>
      </w:pPr>
      <w:rPr>
        <w:rFonts w:hint="default"/>
        <w:color w:val="010000"/>
        <w:u w:val="none"/>
      </w:rPr>
    </w:lvl>
    <w:lvl w:ilvl="8">
      <w:start w:val="1"/>
      <w:numFmt w:val="lowerLetter"/>
      <w:lvlText w:val="%9)"/>
      <w:lvlJc w:val="left"/>
      <w:pPr>
        <w:tabs>
          <w:tab w:val="num" w:pos="6480"/>
        </w:tabs>
        <w:ind w:left="0" w:firstLine="5760"/>
      </w:pPr>
      <w:rPr>
        <w:rFonts w:hint="default"/>
        <w:color w:val="010000"/>
        <w:u w:val="none"/>
      </w:rPr>
    </w:lvl>
  </w:abstractNum>
  <w:abstractNum w:abstractNumId="2">
    <w:nsid w:val="1E9E4933"/>
    <w:multiLevelType w:val="hybridMultilevel"/>
    <w:tmpl w:val="9AF2D1E8"/>
    <w:lvl w:ilvl="0" w:tplc="04090001">
      <w:start w:val="1"/>
      <w:numFmt w:val="bullet"/>
      <w:lvlText w:val=""/>
      <w:lvlJc w:val="left"/>
      <w:pPr>
        <w:ind w:left="891" w:hanging="360"/>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
    <w:nsid w:val="43AB3D48"/>
    <w:multiLevelType w:val="hybridMultilevel"/>
    <w:tmpl w:val="511CFC76"/>
    <w:name w:val="APP TNT"/>
    <w:lvl w:ilvl="0" w:tplc="3C305D72">
      <w:start w:val="1"/>
      <w:numFmt w:val="decimal"/>
      <w:pStyle w:val="APPTN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65783"/>
    <w:multiLevelType w:val="multilevel"/>
    <w:tmpl w:val="E49A8AA0"/>
    <w:lvl w:ilvl="0">
      <w:start w:val="1"/>
      <w:numFmt w:val="decimal"/>
      <w:lvlText w:val="Article %1."/>
      <w:lvlJc w:val="left"/>
      <w:pPr>
        <w:tabs>
          <w:tab w:val="num" w:pos="6480"/>
        </w:tabs>
        <w:ind w:left="5760" w:firstLine="0"/>
      </w:pPr>
      <w:rPr>
        <w:rFonts w:hint="default"/>
        <w:b w:val="0"/>
        <w:i w:val="0"/>
        <w:caps/>
        <w:smallCaps w:val="0"/>
        <w:color w:val="010000"/>
        <w:u w:val="none"/>
      </w:rPr>
    </w:lvl>
    <w:lvl w:ilvl="1">
      <w:start w:val="1"/>
      <w:numFmt w:val="decimal"/>
      <w:isLgl/>
      <w:lvlText w:val="%1.%2"/>
      <w:lvlJc w:val="left"/>
      <w:pPr>
        <w:tabs>
          <w:tab w:val="num" w:pos="900"/>
        </w:tabs>
        <w:ind w:left="900" w:hanging="720"/>
      </w:pPr>
      <w:rPr>
        <w:rFonts w:hint="default"/>
        <w:i w:val="0"/>
        <w:color w:val="010000"/>
        <w:u w:val="none"/>
      </w:rPr>
    </w:lvl>
    <w:lvl w:ilvl="2">
      <w:start w:val="1"/>
      <w:numFmt w:val="lowerLetter"/>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bullet"/>
      <w:lvlText w:val=""/>
      <w:lvlJc w:val="left"/>
      <w:pPr>
        <w:tabs>
          <w:tab w:val="num" w:pos="720"/>
        </w:tabs>
        <w:ind w:left="2880" w:hanging="720"/>
      </w:pPr>
      <w:rPr>
        <w:rFonts w:ascii="Symbol" w:hAnsi="Symbol" w:hint="default"/>
        <w:color w:val="010000"/>
        <w:u w:val="none"/>
      </w:rPr>
    </w:lvl>
    <w:lvl w:ilvl="5">
      <w:start w:val="1"/>
      <w:numFmt w:val="lowerRoman"/>
      <w:lvlText w:val="(%6)"/>
      <w:lvlJc w:val="left"/>
      <w:pPr>
        <w:tabs>
          <w:tab w:val="num" w:pos="720"/>
        </w:tabs>
        <w:ind w:left="3600" w:hanging="720"/>
      </w:pPr>
      <w:rPr>
        <w:rFonts w:hint="default"/>
        <w:color w:val="010000"/>
        <w:u w:val="none"/>
      </w:rPr>
    </w:lvl>
    <w:lvl w:ilvl="6">
      <w:start w:val="1"/>
      <w:numFmt w:val="lowerLetter"/>
      <w:lvlText w:val="%7."/>
      <w:lvlJc w:val="left"/>
      <w:pPr>
        <w:tabs>
          <w:tab w:val="num" w:pos="720"/>
        </w:tabs>
        <w:ind w:left="5040" w:hanging="720"/>
      </w:pPr>
      <w:rPr>
        <w:rFonts w:hint="default"/>
        <w:color w:val="010000"/>
        <w:u w:val="none"/>
      </w:rPr>
    </w:lvl>
    <w:lvl w:ilvl="7">
      <w:start w:val="1"/>
      <w:numFmt w:val="decimal"/>
      <w:lvlText w:val="%8)"/>
      <w:lvlJc w:val="left"/>
      <w:pPr>
        <w:tabs>
          <w:tab w:val="num" w:pos="5760"/>
        </w:tabs>
        <w:ind w:left="0" w:firstLine="5040"/>
      </w:pPr>
      <w:rPr>
        <w:rFonts w:hint="default"/>
        <w:color w:val="010000"/>
        <w:u w:val="none"/>
      </w:rPr>
    </w:lvl>
    <w:lvl w:ilvl="8">
      <w:start w:val="1"/>
      <w:numFmt w:val="lowerLetter"/>
      <w:lvlText w:val="%9)"/>
      <w:lvlJc w:val="left"/>
      <w:pPr>
        <w:tabs>
          <w:tab w:val="num" w:pos="6480"/>
        </w:tabs>
        <w:ind w:left="0" w:firstLine="5760"/>
      </w:pPr>
      <w:rPr>
        <w:rFonts w:hint="default"/>
        <w:color w:val="010000"/>
        <w:u w:val="none"/>
      </w:rPr>
    </w:lvl>
  </w:abstractNum>
  <w:abstractNum w:abstractNumId="5">
    <w:nsid w:val="510A3665"/>
    <w:multiLevelType w:val="multilevel"/>
    <w:tmpl w:val="E49A8AA0"/>
    <w:lvl w:ilvl="0">
      <w:start w:val="1"/>
      <w:numFmt w:val="decimal"/>
      <w:lvlText w:val="Article %1."/>
      <w:lvlJc w:val="left"/>
      <w:pPr>
        <w:tabs>
          <w:tab w:val="num" w:pos="6480"/>
        </w:tabs>
        <w:ind w:left="5760" w:firstLine="0"/>
      </w:pPr>
      <w:rPr>
        <w:rFonts w:hint="default"/>
        <w:b w:val="0"/>
        <w:i w:val="0"/>
        <w:caps/>
        <w:smallCaps w:val="0"/>
        <w:color w:val="010000"/>
        <w:u w:val="none"/>
      </w:rPr>
    </w:lvl>
    <w:lvl w:ilvl="1">
      <w:start w:val="1"/>
      <w:numFmt w:val="decimal"/>
      <w:isLgl/>
      <w:lvlText w:val="%1.%2"/>
      <w:lvlJc w:val="left"/>
      <w:pPr>
        <w:tabs>
          <w:tab w:val="num" w:pos="900"/>
        </w:tabs>
        <w:ind w:left="900" w:hanging="720"/>
      </w:pPr>
      <w:rPr>
        <w:rFonts w:hint="default"/>
        <w:i w:val="0"/>
        <w:color w:val="010000"/>
        <w:u w:val="none"/>
      </w:rPr>
    </w:lvl>
    <w:lvl w:ilvl="2">
      <w:start w:val="1"/>
      <w:numFmt w:val="lowerLetter"/>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bullet"/>
      <w:lvlText w:val=""/>
      <w:lvlJc w:val="left"/>
      <w:pPr>
        <w:tabs>
          <w:tab w:val="num" w:pos="720"/>
        </w:tabs>
        <w:ind w:left="2880" w:hanging="720"/>
      </w:pPr>
      <w:rPr>
        <w:rFonts w:ascii="Symbol" w:hAnsi="Symbol" w:hint="default"/>
        <w:color w:val="010000"/>
        <w:u w:val="none"/>
      </w:rPr>
    </w:lvl>
    <w:lvl w:ilvl="5">
      <w:start w:val="1"/>
      <w:numFmt w:val="lowerRoman"/>
      <w:lvlText w:val="(%6)"/>
      <w:lvlJc w:val="left"/>
      <w:pPr>
        <w:tabs>
          <w:tab w:val="num" w:pos="720"/>
        </w:tabs>
        <w:ind w:left="3600" w:hanging="720"/>
      </w:pPr>
      <w:rPr>
        <w:rFonts w:hint="default"/>
        <w:color w:val="010000"/>
        <w:u w:val="none"/>
      </w:rPr>
    </w:lvl>
    <w:lvl w:ilvl="6">
      <w:start w:val="1"/>
      <w:numFmt w:val="lowerLetter"/>
      <w:lvlText w:val="%7."/>
      <w:lvlJc w:val="left"/>
      <w:pPr>
        <w:tabs>
          <w:tab w:val="num" w:pos="720"/>
        </w:tabs>
        <w:ind w:left="5040" w:hanging="720"/>
      </w:pPr>
      <w:rPr>
        <w:rFonts w:hint="default"/>
        <w:color w:val="010000"/>
        <w:u w:val="none"/>
      </w:rPr>
    </w:lvl>
    <w:lvl w:ilvl="7">
      <w:start w:val="1"/>
      <w:numFmt w:val="decimal"/>
      <w:lvlText w:val="%8)"/>
      <w:lvlJc w:val="left"/>
      <w:pPr>
        <w:tabs>
          <w:tab w:val="num" w:pos="5760"/>
        </w:tabs>
        <w:ind w:left="0" w:firstLine="5040"/>
      </w:pPr>
      <w:rPr>
        <w:rFonts w:hint="default"/>
        <w:color w:val="010000"/>
        <w:u w:val="none"/>
      </w:rPr>
    </w:lvl>
    <w:lvl w:ilvl="8">
      <w:start w:val="1"/>
      <w:numFmt w:val="lowerLetter"/>
      <w:lvlText w:val="%9)"/>
      <w:lvlJc w:val="left"/>
      <w:pPr>
        <w:tabs>
          <w:tab w:val="num" w:pos="6480"/>
        </w:tabs>
        <w:ind w:left="0" w:firstLine="5760"/>
      </w:pPr>
      <w:rPr>
        <w:rFonts w:hint="default"/>
        <w:color w:val="010000"/>
        <w:u w:val="none"/>
      </w:rPr>
    </w:lvl>
  </w:abstractNum>
  <w:abstractNum w:abstractNumId="6">
    <w:nsid w:val="653D1AF4"/>
    <w:multiLevelType w:val="hybridMultilevel"/>
    <w:tmpl w:val="779E819E"/>
    <w:lvl w:ilvl="0" w:tplc="327C395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0E296A"/>
    <w:multiLevelType w:val="multilevel"/>
    <w:tmpl w:val="E49A8AA0"/>
    <w:lvl w:ilvl="0">
      <w:start w:val="1"/>
      <w:numFmt w:val="decimal"/>
      <w:lvlText w:val="Article %1."/>
      <w:lvlJc w:val="left"/>
      <w:pPr>
        <w:tabs>
          <w:tab w:val="num" w:pos="6480"/>
        </w:tabs>
        <w:ind w:left="5760" w:firstLine="0"/>
      </w:pPr>
      <w:rPr>
        <w:rFonts w:hint="default"/>
        <w:b w:val="0"/>
        <w:i w:val="0"/>
        <w:caps/>
        <w:smallCaps w:val="0"/>
        <w:color w:val="010000"/>
        <w:u w:val="none"/>
      </w:rPr>
    </w:lvl>
    <w:lvl w:ilvl="1">
      <w:start w:val="1"/>
      <w:numFmt w:val="decimal"/>
      <w:isLgl/>
      <w:lvlText w:val="%1.%2"/>
      <w:lvlJc w:val="left"/>
      <w:pPr>
        <w:tabs>
          <w:tab w:val="num" w:pos="900"/>
        </w:tabs>
        <w:ind w:left="900" w:hanging="720"/>
      </w:pPr>
      <w:rPr>
        <w:rFonts w:hint="default"/>
        <w:i w:val="0"/>
        <w:color w:val="010000"/>
        <w:u w:val="none"/>
      </w:rPr>
    </w:lvl>
    <w:lvl w:ilvl="2">
      <w:start w:val="1"/>
      <w:numFmt w:val="lowerLetter"/>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bullet"/>
      <w:lvlText w:val=""/>
      <w:lvlJc w:val="left"/>
      <w:pPr>
        <w:tabs>
          <w:tab w:val="num" w:pos="720"/>
        </w:tabs>
        <w:ind w:left="2880" w:hanging="720"/>
      </w:pPr>
      <w:rPr>
        <w:rFonts w:ascii="Symbol" w:hAnsi="Symbol" w:hint="default"/>
        <w:color w:val="010000"/>
        <w:u w:val="none"/>
      </w:rPr>
    </w:lvl>
    <w:lvl w:ilvl="5">
      <w:start w:val="1"/>
      <w:numFmt w:val="lowerRoman"/>
      <w:lvlText w:val="(%6)"/>
      <w:lvlJc w:val="left"/>
      <w:pPr>
        <w:tabs>
          <w:tab w:val="num" w:pos="720"/>
        </w:tabs>
        <w:ind w:left="3600" w:hanging="720"/>
      </w:pPr>
      <w:rPr>
        <w:rFonts w:hint="default"/>
        <w:color w:val="010000"/>
        <w:u w:val="none"/>
      </w:rPr>
    </w:lvl>
    <w:lvl w:ilvl="6">
      <w:start w:val="1"/>
      <w:numFmt w:val="lowerLetter"/>
      <w:lvlText w:val="%7."/>
      <w:lvlJc w:val="left"/>
      <w:pPr>
        <w:tabs>
          <w:tab w:val="num" w:pos="720"/>
        </w:tabs>
        <w:ind w:left="5040" w:hanging="720"/>
      </w:pPr>
      <w:rPr>
        <w:rFonts w:hint="default"/>
        <w:color w:val="010000"/>
        <w:u w:val="none"/>
      </w:rPr>
    </w:lvl>
    <w:lvl w:ilvl="7">
      <w:start w:val="1"/>
      <w:numFmt w:val="decimal"/>
      <w:lvlText w:val="%8)"/>
      <w:lvlJc w:val="left"/>
      <w:pPr>
        <w:tabs>
          <w:tab w:val="num" w:pos="5760"/>
        </w:tabs>
        <w:ind w:left="0" w:firstLine="5040"/>
      </w:pPr>
      <w:rPr>
        <w:rFonts w:hint="default"/>
        <w:color w:val="010000"/>
        <w:u w:val="none"/>
      </w:rPr>
    </w:lvl>
    <w:lvl w:ilvl="8">
      <w:start w:val="1"/>
      <w:numFmt w:val="lowerLetter"/>
      <w:lvlText w:val="%9)"/>
      <w:lvlJc w:val="left"/>
      <w:pPr>
        <w:tabs>
          <w:tab w:val="num" w:pos="6480"/>
        </w:tabs>
        <w:ind w:left="0" w:firstLine="5760"/>
      </w:pPr>
      <w:rPr>
        <w:rFonts w:hint="default"/>
        <w:color w:val="010000"/>
        <w:u w:val="none"/>
      </w:rPr>
    </w:lvl>
  </w:abstractNum>
  <w:abstractNum w:abstractNumId="8">
    <w:nsid w:val="748852C8"/>
    <w:multiLevelType w:val="multilevel"/>
    <w:tmpl w:val="E49A8AA0"/>
    <w:lvl w:ilvl="0">
      <w:start w:val="1"/>
      <w:numFmt w:val="decimal"/>
      <w:lvlText w:val="Article %1."/>
      <w:lvlJc w:val="left"/>
      <w:pPr>
        <w:tabs>
          <w:tab w:val="num" w:pos="6480"/>
        </w:tabs>
        <w:ind w:left="5760" w:firstLine="0"/>
      </w:pPr>
      <w:rPr>
        <w:rFonts w:hint="default"/>
        <w:b w:val="0"/>
        <w:i w:val="0"/>
        <w:caps/>
        <w:smallCaps w:val="0"/>
        <w:color w:val="010000"/>
        <w:u w:val="none"/>
      </w:rPr>
    </w:lvl>
    <w:lvl w:ilvl="1">
      <w:start w:val="1"/>
      <w:numFmt w:val="decimal"/>
      <w:isLgl/>
      <w:lvlText w:val="%1.%2"/>
      <w:lvlJc w:val="left"/>
      <w:pPr>
        <w:tabs>
          <w:tab w:val="num" w:pos="900"/>
        </w:tabs>
        <w:ind w:left="900" w:hanging="720"/>
      </w:pPr>
      <w:rPr>
        <w:rFonts w:hint="default"/>
        <w:i w:val="0"/>
        <w:color w:val="010000"/>
        <w:u w:val="none"/>
      </w:rPr>
    </w:lvl>
    <w:lvl w:ilvl="2">
      <w:start w:val="1"/>
      <w:numFmt w:val="lowerLetter"/>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bullet"/>
      <w:lvlText w:val=""/>
      <w:lvlJc w:val="left"/>
      <w:pPr>
        <w:tabs>
          <w:tab w:val="num" w:pos="720"/>
        </w:tabs>
        <w:ind w:left="2880" w:hanging="720"/>
      </w:pPr>
      <w:rPr>
        <w:rFonts w:ascii="Symbol" w:hAnsi="Symbol" w:hint="default"/>
        <w:color w:val="010000"/>
        <w:u w:val="none"/>
      </w:rPr>
    </w:lvl>
    <w:lvl w:ilvl="5">
      <w:start w:val="1"/>
      <w:numFmt w:val="lowerRoman"/>
      <w:lvlText w:val="(%6)"/>
      <w:lvlJc w:val="left"/>
      <w:pPr>
        <w:tabs>
          <w:tab w:val="num" w:pos="720"/>
        </w:tabs>
        <w:ind w:left="3600" w:hanging="720"/>
      </w:pPr>
      <w:rPr>
        <w:rFonts w:hint="default"/>
        <w:color w:val="010000"/>
        <w:u w:val="none"/>
      </w:rPr>
    </w:lvl>
    <w:lvl w:ilvl="6">
      <w:start w:val="1"/>
      <w:numFmt w:val="lowerLetter"/>
      <w:lvlText w:val="%7."/>
      <w:lvlJc w:val="left"/>
      <w:pPr>
        <w:tabs>
          <w:tab w:val="num" w:pos="720"/>
        </w:tabs>
        <w:ind w:left="5040" w:hanging="720"/>
      </w:pPr>
      <w:rPr>
        <w:rFonts w:hint="default"/>
        <w:color w:val="010000"/>
        <w:u w:val="none"/>
      </w:rPr>
    </w:lvl>
    <w:lvl w:ilvl="7">
      <w:start w:val="1"/>
      <w:numFmt w:val="decimal"/>
      <w:lvlText w:val="%8)"/>
      <w:lvlJc w:val="left"/>
      <w:pPr>
        <w:tabs>
          <w:tab w:val="num" w:pos="5760"/>
        </w:tabs>
        <w:ind w:left="0" w:firstLine="5040"/>
      </w:pPr>
      <w:rPr>
        <w:rFonts w:hint="default"/>
        <w:color w:val="010000"/>
        <w:u w:val="none"/>
      </w:rPr>
    </w:lvl>
    <w:lvl w:ilvl="8">
      <w:start w:val="1"/>
      <w:numFmt w:val="lowerLetter"/>
      <w:lvlText w:val="%9)"/>
      <w:lvlJc w:val="left"/>
      <w:pPr>
        <w:tabs>
          <w:tab w:val="num" w:pos="6480"/>
        </w:tabs>
        <w:ind w:left="0" w:firstLine="5760"/>
      </w:pPr>
      <w:rPr>
        <w:rFonts w:hint="default"/>
        <w:color w:val="010000"/>
        <w:u w:val="none"/>
      </w:rPr>
    </w:lvl>
  </w:abstractNum>
  <w:abstractNum w:abstractNumId="9">
    <w:nsid w:val="77B65168"/>
    <w:multiLevelType w:val="hybridMultilevel"/>
    <w:tmpl w:val="C9DC7F0E"/>
    <w:lvl w:ilvl="0" w:tplc="C4F8DB90">
      <w:start w:val="5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7AC51AF4"/>
    <w:multiLevelType w:val="multilevel"/>
    <w:tmpl w:val="84007B14"/>
    <w:lvl w:ilvl="0">
      <w:start w:val="1"/>
      <w:numFmt w:val="decimal"/>
      <w:pStyle w:val="Heading1"/>
      <w:lvlText w:val="Article %1."/>
      <w:lvlJc w:val="left"/>
      <w:pPr>
        <w:tabs>
          <w:tab w:val="num" w:pos="6480"/>
        </w:tabs>
        <w:ind w:left="5760" w:firstLine="0"/>
      </w:pPr>
      <w:rPr>
        <w:rFonts w:hint="default"/>
        <w:b w:val="0"/>
        <w:i w:val="0"/>
        <w:caps/>
        <w:smallCaps w:val="0"/>
        <w:color w:val="010000"/>
        <w:u w:val="none"/>
      </w:rPr>
    </w:lvl>
    <w:lvl w:ilvl="1">
      <w:start w:val="1"/>
      <w:numFmt w:val="decimal"/>
      <w:pStyle w:val="Heading2"/>
      <w:isLgl/>
      <w:lvlText w:val="%1.%2"/>
      <w:lvlJc w:val="left"/>
      <w:pPr>
        <w:tabs>
          <w:tab w:val="num" w:pos="900"/>
        </w:tabs>
        <w:ind w:left="900" w:hanging="720"/>
      </w:pPr>
      <w:rPr>
        <w:rFonts w:hint="default"/>
        <w:i w:val="0"/>
        <w:color w:val="010000"/>
        <w:u w:val="none"/>
      </w:rPr>
    </w:lvl>
    <w:lvl w:ilvl="2">
      <w:start w:val="1"/>
      <w:numFmt w:val="lowerLetter"/>
      <w:pStyle w:val="Heading3"/>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pStyle w:val="Heading5"/>
      <w:lvlText w:val="%5."/>
      <w:lvlJc w:val="left"/>
      <w:pPr>
        <w:tabs>
          <w:tab w:val="num" w:pos="720"/>
        </w:tabs>
        <w:ind w:left="2880" w:hanging="720"/>
      </w:pPr>
      <w:rPr>
        <w:rFonts w:ascii="Arial" w:hAnsi="Arial" w:cs="Arial" w:hint="default"/>
        <w:color w:val="010000"/>
        <w:sz w:val="22"/>
        <w:szCs w:val="22"/>
        <w:u w:val="none"/>
      </w:rPr>
    </w:lvl>
    <w:lvl w:ilvl="5">
      <w:start w:val="1"/>
      <w:numFmt w:val="lowerRoman"/>
      <w:pStyle w:val="Heading6"/>
      <w:lvlText w:val="(%6)"/>
      <w:lvlJc w:val="left"/>
      <w:pPr>
        <w:tabs>
          <w:tab w:val="num" w:pos="720"/>
        </w:tabs>
        <w:ind w:left="3600" w:hanging="720"/>
      </w:pPr>
      <w:rPr>
        <w:rFonts w:hint="default"/>
        <w:color w:val="010000"/>
        <w:u w:val="none"/>
      </w:rPr>
    </w:lvl>
    <w:lvl w:ilvl="6">
      <w:start w:val="1"/>
      <w:numFmt w:val="lowerLetter"/>
      <w:pStyle w:val="Heading7"/>
      <w:lvlText w:val="%7."/>
      <w:lvlJc w:val="left"/>
      <w:pPr>
        <w:tabs>
          <w:tab w:val="num" w:pos="720"/>
        </w:tabs>
        <w:ind w:left="5040" w:hanging="720"/>
      </w:pPr>
      <w:rPr>
        <w:rFonts w:hint="default"/>
        <w:color w:val="010000"/>
        <w:u w:val="none"/>
      </w:rPr>
    </w:lvl>
    <w:lvl w:ilvl="7">
      <w:start w:val="1"/>
      <w:numFmt w:val="decimal"/>
      <w:pStyle w:val="Heading8"/>
      <w:lvlText w:val="%8)"/>
      <w:lvlJc w:val="left"/>
      <w:pPr>
        <w:tabs>
          <w:tab w:val="num" w:pos="5760"/>
        </w:tabs>
        <w:ind w:left="0" w:firstLine="5040"/>
      </w:pPr>
      <w:rPr>
        <w:rFonts w:hint="default"/>
        <w:color w:val="010000"/>
        <w:u w:val="none"/>
      </w:rPr>
    </w:lvl>
    <w:lvl w:ilvl="8">
      <w:start w:val="1"/>
      <w:numFmt w:val="lowerLetter"/>
      <w:pStyle w:val="Heading9"/>
      <w:lvlText w:val="%9)"/>
      <w:lvlJc w:val="left"/>
      <w:pPr>
        <w:tabs>
          <w:tab w:val="num" w:pos="6480"/>
        </w:tabs>
        <w:ind w:left="0" w:firstLine="5760"/>
      </w:pPr>
      <w:rPr>
        <w:rFonts w:hint="default"/>
        <w:color w:val="010000"/>
        <w:u w:val="none"/>
      </w:rPr>
    </w:lvl>
  </w:abstractNum>
  <w:num w:numId="1">
    <w:abstractNumId w:val="10"/>
  </w:num>
  <w:num w:numId="2">
    <w:abstractNumId w:val="6"/>
  </w:num>
  <w:num w:numId="3">
    <w:abstractNumId w:val="3"/>
  </w:num>
  <w:num w:numId="4">
    <w:abstractNumId w:val="9"/>
  </w:num>
  <w:num w:numId="5">
    <w:abstractNumId w:val="2"/>
  </w:num>
  <w:num w:numId="6">
    <w:abstractNumId w:val="4"/>
  </w:num>
  <w:num w:numId="7">
    <w:abstractNumId w:val="0"/>
  </w:num>
  <w:num w:numId="8">
    <w:abstractNumId w:val="7"/>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E9"/>
    <w:rsid w:val="00011D18"/>
    <w:rsid w:val="0003308C"/>
    <w:rsid w:val="0004606C"/>
    <w:rsid w:val="000550BE"/>
    <w:rsid w:val="00126783"/>
    <w:rsid w:val="00173E0B"/>
    <w:rsid w:val="001977B2"/>
    <w:rsid w:val="001F1BC0"/>
    <w:rsid w:val="001F608B"/>
    <w:rsid w:val="00223CE9"/>
    <w:rsid w:val="00226BFF"/>
    <w:rsid w:val="002601F0"/>
    <w:rsid w:val="00295DC3"/>
    <w:rsid w:val="00366228"/>
    <w:rsid w:val="003B70B1"/>
    <w:rsid w:val="003B76DA"/>
    <w:rsid w:val="003D3E99"/>
    <w:rsid w:val="00405D21"/>
    <w:rsid w:val="00415CFA"/>
    <w:rsid w:val="00484BFB"/>
    <w:rsid w:val="004866F4"/>
    <w:rsid w:val="004D58D3"/>
    <w:rsid w:val="00515FBC"/>
    <w:rsid w:val="00537A8D"/>
    <w:rsid w:val="005B248C"/>
    <w:rsid w:val="006263BE"/>
    <w:rsid w:val="006F134F"/>
    <w:rsid w:val="0072232F"/>
    <w:rsid w:val="00784869"/>
    <w:rsid w:val="008B1410"/>
    <w:rsid w:val="00945E72"/>
    <w:rsid w:val="009A2497"/>
    <w:rsid w:val="009E45DB"/>
    <w:rsid w:val="00A02E76"/>
    <w:rsid w:val="00AC4863"/>
    <w:rsid w:val="00C17B40"/>
    <w:rsid w:val="00C20EE1"/>
    <w:rsid w:val="00C54803"/>
    <w:rsid w:val="00CF706D"/>
    <w:rsid w:val="00D3593E"/>
    <w:rsid w:val="00D83A19"/>
    <w:rsid w:val="00D903FE"/>
    <w:rsid w:val="00DB5054"/>
    <w:rsid w:val="00DE5104"/>
    <w:rsid w:val="00E1329C"/>
    <w:rsid w:val="00F9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223CE9"/>
    <w:pPr>
      <w:keepLines/>
      <w:numPr>
        <w:numId w:val="1"/>
      </w:numPr>
      <w:spacing w:after="240" w:line="240" w:lineRule="auto"/>
      <w:jc w:val="center"/>
      <w:outlineLvl w:val="0"/>
    </w:pPr>
    <w:rPr>
      <w:rFonts w:ascii="Times New Roman Bold" w:eastAsia="Times New Roman" w:hAnsi="Times New Roman Bold" w:cs="Times New Roman"/>
      <w:b/>
      <w:bCs/>
      <w:caps/>
      <w:color w:val="000000"/>
      <w:sz w:val="24"/>
      <w:szCs w:val="32"/>
    </w:rPr>
  </w:style>
  <w:style w:type="paragraph" w:styleId="Heading2">
    <w:name w:val="heading 2"/>
    <w:basedOn w:val="Normal"/>
    <w:link w:val="Heading2Char"/>
    <w:qFormat/>
    <w:rsid w:val="00223CE9"/>
    <w:pPr>
      <w:numPr>
        <w:ilvl w:val="1"/>
        <w:numId w:val="1"/>
      </w:numPr>
      <w:spacing w:after="240" w:line="240" w:lineRule="auto"/>
      <w:jc w:val="both"/>
      <w:outlineLvl w:val="1"/>
    </w:pPr>
    <w:rPr>
      <w:rFonts w:ascii="Times New Roman" w:eastAsia="Times New Roman" w:hAnsi="Times New Roman" w:cs="Times New Roman"/>
      <w:bCs/>
      <w:iCs/>
      <w:color w:val="000000"/>
      <w:sz w:val="24"/>
      <w:szCs w:val="28"/>
    </w:rPr>
  </w:style>
  <w:style w:type="paragraph" w:styleId="Heading3">
    <w:name w:val="heading 3"/>
    <w:basedOn w:val="Normal"/>
    <w:link w:val="Heading3Char"/>
    <w:qFormat/>
    <w:rsid w:val="00223CE9"/>
    <w:pPr>
      <w:numPr>
        <w:ilvl w:val="2"/>
        <w:numId w:val="1"/>
      </w:numPr>
      <w:spacing w:after="240" w:line="240" w:lineRule="auto"/>
      <w:contextualSpacing/>
      <w:jc w:val="both"/>
      <w:outlineLvl w:val="2"/>
    </w:pPr>
    <w:rPr>
      <w:rFonts w:ascii="Times New Roman" w:eastAsia="Times New Roman" w:hAnsi="Times New Roman" w:cs="Times New Roman"/>
      <w:bCs/>
      <w:color w:val="000000"/>
      <w:sz w:val="24"/>
      <w:szCs w:val="26"/>
    </w:rPr>
  </w:style>
  <w:style w:type="paragraph" w:styleId="Heading4">
    <w:name w:val="heading 4"/>
    <w:basedOn w:val="Normal"/>
    <w:link w:val="Heading4Char"/>
    <w:qFormat/>
    <w:rsid w:val="00223CE9"/>
    <w:pPr>
      <w:numPr>
        <w:ilvl w:val="3"/>
        <w:numId w:val="1"/>
      </w:numPr>
      <w:spacing w:after="240" w:line="240" w:lineRule="auto"/>
      <w:contextualSpacing/>
      <w:jc w:val="both"/>
      <w:outlineLvl w:val="3"/>
    </w:pPr>
    <w:rPr>
      <w:rFonts w:ascii="Times New Roman" w:eastAsia="Times New Roman" w:hAnsi="Times New Roman" w:cs="Times New Roman"/>
      <w:bCs/>
      <w:color w:val="000000"/>
      <w:sz w:val="24"/>
      <w:szCs w:val="28"/>
    </w:rPr>
  </w:style>
  <w:style w:type="paragraph" w:styleId="Heading5">
    <w:name w:val="heading 5"/>
    <w:basedOn w:val="Normal"/>
    <w:link w:val="Heading5Char"/>
    <w:qFormat/>
    <w:rsid w:val="00223CE9"/>
    <w:pPr>
      <w:numPr>
        <w:ilvl w:val="4"/>
        <w:numId w:val="1"/>
      </w:numPr>
      <w:spacing w:after="240" w:line="240" w:lineRule="auto"/>
      <w:contextualSpacing/>
      <w:jc w:val="both"/>
      <w:outlineLvl w:val="4"/>
    </w:pPr>
    <w:rPr>
      <w:rFonts w:ascii="Times New Roman" w:eastAsia="Times New Roman" w:hAnsi="Times New Roman" w:cs="Times New Roman"/>
      <w:bCs/>
      <w:iCs/>
      <w:color w:val="000000"/>
      <w:sz w:val="24"/>
      <w:szCs w:val="26"/>
    </w:rPr>
  </w:style>
  <w:style w:type="paragraph" w:styleId="Heading6">
    <w:name w:val="heading 6"/>
    <w:basedOn w:val="Normal"/>
    <w:link w:val="Heading6Char"/>
    <w:qFormat/>
    <w:rsid w:val="00223CE9"/>
    <w:pPr>
      <w:numPr>
        <w:ilvl w:val="5"/>
        <w:numId w:val="1"/>
      </w:numPr>
      <w:spacing w:after="240" w:line="240" w:lineRule="auto"/>
      <w:contextualSpacing/>
      <w:jc w:val="both"/>
      <w:outlineLvl w:val="5"/>
    </w:pPr>
    <w:rPr>
      <w:rFonts w:ascii="Times New Roman" w:eastAsia="Times New Roman" w:hAnsi="Times New Roman" w:cs="Times New Roman"/>
      <w:bCs/>
      <w:color w:val="000000"/>
      <w:sz w:val="24"/>
      <w:szCs w:val="24"/>
    </w:rPr>
  </w:style>
  <w:style w:type="paragraph" w:styleId="Heading7">
    <w:name w:val="heading 7"/>
    <w:basedOn w:val="Normal"/>
    <w:link w:val="Heading7Char"/>
    <w:qFormat/>
    <w:rsid w:val="00223CE9"/>
    <w:pPr>
      <w:numPr>
        <w:ilvl w:val="6"/>
        <w:numId w:val="1"/>
      </w:numPr>
      <w:spacing w:after="240" w:line="240" w:lineRule="auto"/>
      <w:contextualSpacing/>
      <w:jc w:val="both"/>
      <w:outlineLvl w:val="6"/>
    </w:pPr>
    <w:rPr>
      <w:rFonts w:ascii="Times New Roman" w:eastAsia="Times New Roman" w:hAnsi="Times New Roman" w:cs="Times New Roman"/>
      <w:color w:val="000000"/>
      <w:sz w:val="24"/>
      <w:szCs w:val="24"/>
    </w:rPr>
  </w:style>
  <w:style w:type="paragraph" w:styleId="Heading8">
    <w:name w:val="heading 8"/>
    <w:basedOn w:val="Normal"/>
    <w:link w:val="Heading8Char"/>
    <w:qFormat/>
    <w:rsid w:val="00223CE9"/>
    <w:pPr>
      <w:numPr>
        <w:ilvl w:val="7"/>
        <w:numId w:val="1"/>
      </w:numPr>
      <w:spacing w:after="240" w:line="240" w:lineRule="auto"/>
      <w:jc w:val="both"/>
      <w:outlineLvl w:val="7"/>
    </w:pPr>
    <w:rPr>
      <w:rFonts w:ascii="Times New Roman" w:eastAsia="Times New Roman" w:hAnsi="Times New Roman" w:cs="Times New Roman"/>
      <w:iCs/>
      <w:color w:val="000000"/>
      <w:sz w:val="24"/>
      <w:szCs w:val="24"/>
    </w:rPr>
  </w:style>
  <w:style w:type="paragraph" w:styleId="Heading9">
    <w:name w:val="heading 9"/>
    <w:basedOn w:val="Normal"/>
    <w:link w:val="Heading9Char"/>
    <w:qFormat/>
    <w:rsid w:val="00223CE9"/>
    <w:pPr>
      <w:numPr>
        <w:ilvl w:val="8"/>
        <w:numId w:val="1"/>
      </w:numPr>
      <w:spacing w:after="240" w:line="240" w:lineRule="auto"/>
      <w:jc w:val="both"/>
      <w:outlineLvl w:val="8"/>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CE9"/>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223CE9"/>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223CE9"/>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223CE9"/>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223CE9"/>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223CE9"/>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223CE9"/>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223CE9"/>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223CE9"/>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rsid w:val="00223CE9"/>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223CE9"/>
    <w:rPr>
      <w:rFonts w:ascii="Times New Roman" w:eastAsia="Calibri" w:hAnsi="Times New Roman" w:cs="Times New Roman"/>
      <w:sz w:val="20"/>
      <w:szCs w:val="20"/>
    </w:rPr>
  </w:style>
  <w:style w:type="character" w:styleId="CommentReference">
    <w:name w:val="annotation reference"/>
    <w:uiPriority w:val="99"/>
    <w:unhideWhenUsed/>
    <w:rsid w:val="00223CE9"/>
    <w:rPr>
      <w:sz w:val="16"/>
      <w:szCs w:val="16"/>
    </w:rPr>
  </w:style>
  <w:style w:type="paragraph" w:styleId="NoSpacing">
    <w:name w:val="No Spacing"/>
    <w:uiPriority w:val="1"/>
    <w:qFormat/>
    <w:rsid w:val="00223CE9"/>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223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E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2E7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02E76"/>
    <w:rPr>
      <w:rFonts w:ascii="Times New Roman" w:eastAsia="Calibri" w:hAnsi="Times New Roman" w:cs="Times New Roman"/>
      <w:b/>
      <w:bCs/>
      <w:sz w:val="20"/>
      <w:szCs w:val="20"/>
    </w:rPr>
  </w:style>
  <w:style w:type="paragraph" w:customStyle="1" w:styleId="APPTNT">
    <w:name w:val="APP TNT"/>
    <w:basedOn w:val="Normal"/>
    <w:rsid w:val="00F94908"/>
    <w:pPr>
      <w:numPr>
        <w:numId w:val="3"/>
      </w:numPr>
      <w:spacing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134F"/>
    <w:pPr>
      <w:ind w:left="720"/>
      <w:contextualSpacing/>
    </w:pPr>
  </w:style>
  <w:style w:type="paragraph" w:styleId="Revision">
    <w:name w:val="Revision"/>
    <w:hidden/>
    <w:uiPriority w:val="99"/>
    <w:semiHidden/>
    <w:rsid w:val="00945E72"/>
    <w:pPr>
      <w:spacing w:after="0" w:line="240" w:lineRule="auto"/>
    </w:pPr>
  </w:style>
  <w:style w:type="paragraph" w:styleId="Header">
    <w:name w:val="header"/>
    <w:basedOn w:val="Normal"/>
    <w:link w:val="HeaderChar"/>
    <w:uiPriority w:val="99"/>
    <w:unhideWhenUsed/>
    <w:rsid w:val="00D90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3FE"/>
  </w:style>
  <w:style w:type="paragraph" w:styleId="Footer">
    <w:name w:val="footer"/>
    <w:basedOn w:val="Normal"/>
    <w:link w:val="FooterChar"/>
    <w:uiPriority w:val="99"/>
    <w:unhideWhenUsed/>
    <w:rsid w:val="00D90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FE"/>
  </w:style>
  <w:style w:type="paragraph" w:styleId="FootnoteText">
    <w:name w:val="footnote text"/>
    <w:basedOn w:val="Normal"/>
    <w:link w:val="FootnoteTextChar"/>
    <w:uiPriority w:val="99"/>
    <w:semiHidden/>
    <w:unhideWhenUsed/>
    <w:rsid w:val="003B7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6DA"/>
    <w:rPr>
      <w:sz w:val="20"/>
      <w:szCs w:val="20"/>
    </w:rPr>
  </w:style>
  <w:style w:type="character" w:styleId="FootnoteReference">
    <w:name w:val="footnote reference"/>
    <w:basedOn w:val="DefaultParagraphFont"/>
    <w:uiPriority w:val="99"/>
    <w:semiHidden/>
    <w:unhideWhenUsed/>
    <w:rsid w:val="003B76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223CE9"/>
    <w:pPr>
      <w:keepLines/>
      <w:numPr>
        <w:numId w:val="1"/>
      </w:numPr>
      <w:spacing w:after="240" w:line="240" w:lineRule="auto"/>
      <w:jc w:val="center"/>
      <w:outlineLvl w:val="0"/>
    </w:pPr>
    <w:rPr>
      <w:rFonts w:ascii="Times New Roman Bold" w:eastAsia="Times New Roman" w:hAnsi="Times New Roman Bold" w:cs="Times New Roman"/>
      <w:b/>
      <w:bCs/>
      <w:caps/>
      <w:color w:val="000000"/>
      <w:sz w:val="24"/>
      <w:szCs w:val="32"/>
    </w:rPr>
  </w:style>
  <w:style w:type="paragraph" w:styleId="Heading2">
    <w:name w:val="heading 2"/>
    <w:basedOn w:val="Normal"/>
    <w:link w:val="Heading2Char"/>
    <w:qFormat/>
    <w:rsid w:val="00223CE9"/>
    <w:pPr>
      <w:numPr>
        <w:ilvl w:val="1"/>
        <w:numId w:val="1"/>
      </w:numPr>
      <w:spacing w:after="240" w:line="240" w:lineRule="auto"/>
      <w:jc w:val="both"/>
      <w:outlineLvl w:val="1"/>
    </w:pPr>
    <w:rPr>
      <w:rFonts w:ascii="Times New Roman" w:eastAsia="Times New Roman" w:hAnsi="Times New Roman" w:cs="Times New Roman"/>
      <w:bCs/>
      <w:iCs/>
      <w:color w:val="000000"/>
      <w:sz w:val="24"/>
      <w:szCs w:val="28"/>
    </w:rPr>
  </w:style>
  <w:style w:type="paragraph" w:styleId="Heading3">
    <w:name w:val="heading 3"/>
    <w:basedOn w:val="Normal"/>
    <w:link w:val="Heading3Char"/>
    <w:qFormat/>
    <w:rsid w:val="00223CE9"/>
    <w:pPr>
      <w:numPr>
        <w:ilvl w:val="2"/>
        <w:numId w:val="1"/>
      </w:numPr>
      <w:spacing w:after="240" w:line="240" w:lineRule="auto"/>
      <w:contextualSpacing/>
      <w:jc w:val="both"/>
      <w:outlineLvl w:val="2"/>
    </w:pPr>
    <w:rPr>
      <w:rFonts w:ascii="Times New Roman" w:eastAsia="Times New Roman" w:hAnsi="Times New Roman" w:cs="Times New Roman"/>
      <w:bCs/>
      <w:color w:val="000000"/>
      <w:sz w:val="24"/>
      <w:szCs w:val="26"/>
    </w:rPr>
  </w:style>
  <w:style w:type="paragraph" w:styleId="Heading4">
    <w:name w:val="heading 4"/>
    <w:basedOn w:val="Normal"/>
    <w:link w:val="Heading4Char"/>
    <w:qFormat/>
    <w:rsid w:val="00223CE9"/>
    <w:pPr>
      <w:numPr>
        <w:ilvl w:val="3"/>
        <w:numId w:val="1"/>
      </w:numPr>
      <w:spacing w:after="240" w:line="240" w:lineRule="auto"/>
      <w:contextualSpacing/>
      <w:jc w:val="both"/>
      <w:outlineLvl w:val="3"/>
    </w:pPr>
    <w:rPr>
      <w:rFonts w:ascii="Times New Roman" w:eastAsia="Times New Roman" w:hAnsi="Times New Roman" w:cs="Times New Roman"/>
      <w:bCs/>
      <w:color w:val="000000"/>
      <w:sz w:val="24"/>
      <w:szCs w:val="28"/>
    </w:rPr>
  </w:style>
  <w:style w:type="paragraph" w:styleId="Heading5">
    <w:name w:val="heading 5"/>
    <w:basedOn w:val="Normal"/>
    <w:link w:val="Heading5Char"/>
    <w:qFormat/>
    <w:rsid w:val="00223CE9"/>
    <w:pPr>
      <w:numPr>
        <w:ilvl w:val="4"/>
        <w:numId w:val="1"/>
      </w:numPr>
      <w:spacing w:after="240" w:line="240" w:lineRule="auto"/>
      <w:contextualSpacing/>
      <w:jc w:val="both"/>
      <w:outlineLvl w:val="4"/>
    </w:pPr>
    <w:rPr>
      <w:rFonts w:ascii="Times New Roman" w:eastAsia="Times New Roman" w:hAnsi="Times New Roman" w:cs="Times New Roman"/>
      <w:bCs/>
      <w:iCs/>
      <w:color w:val="000000"/>
      <w:sz w:val="24"/>
      <w:szCs w:val="26"/>
    </w:rPr>
  </w:style>
  <w:style w:type="paragraph" w:styleId="Heading6">
    <w:name w:val="heading 6"/>
    <w:basedOn w:val="Normal"/>
    <w:link w:val="Heading6Char"/>
    <w:qFormat/>
    <w:rsid w:val="00223CE9"/>
    <w:pPr>
      <w:numPr>
        <w:ilvl w:val="5"/>
        <w:numId w:val="1"/>
      </w:numPr>
      <w:spacing w:after="240" w:line="240" w:lineRule="auto"/>
      <w:contextualSpacing/>
      <w:jc w:val="both"/>
      <w:outlineLvl w:val="5"/>
    </w:pPr>
    <w:rPr>
      <w:rFonts w:ascii="Times New Roman" w:eastAsia="Times New Roman" w:hAnsi="Times New Roman" w:cs="Times New Roman"/>
      <w:bCs/>
      <w:color w:val="000000"/>
      <w:sz w:val="24"/>
      <w:szCs w:val="24"/>
    </w:rPr>
  </w:style>
  <w:style w:type="paragraph" w:styleId="Heading7">
    <w:name w:val="heading 7"/>
    <w:basedOn w:val="Normal"/>
    <w:link w:val="Heading7Char"/>
    <w:qFormat/>
    <w:rsid w:val="00223CE9"/>
    <w:pPr>
      <w:numPr>
        <w:ilvl w:val="6"/>
        <w:numId w:val="1"/>
      </w:numPr>
      <w:spacing w:after="240" w:line="240" w:lineRule="auto"/>
      <w:contextualSpacing/>
      <w:jc w:val="both"/>
      <w:outlineLvl w:val="6"/>
    </w:pPr>
    <w:rPr>
      <w:rFonts w:ascii="Times New Roman" w:eastAsia="Times New Roman" w:hAnsi="Times New Roman" w:cs="Times New Roman"/>
      <w:color w:val="000000"/>
      <w:sz w:val="24"/>
      <w:szCs w:val="24"/>
    </w:rPr>
  </w:style>
  <w:style w:type="paragraph" w:styleId="Heading8">
    <w:name w:val="heading 8"/>
    <w:basedOn w:val="Normal"/>
    <w:link w:val="Heading8Char"/>
    <w:qFormat/>
    <w:rsid w:val="00223CE9"/>
    <w:pPr>
      <w:numPr>
        <w:ilvl w:val="7"/>
        <w:numId w:val="1"/>
      </w:numPr>
      <w:spacing w:after="240" w:line="240" w:lineRule="auto"/>
      <w:jc w:val="both"/>
      <w:outlineLvl w:val="7"/>
    </w:pPr>
    <w:rPr>
      <w:rFonts w:ascii="Times New Roman" w:eastAsia="Times New Roman" w:hAnsi="Times New Roman" w:cs="Times New Roman"/>
      <w:iCs/>
      <w:color w:val="000000"/>
      <w:sz w:val="24"/>
      <w:szCs w:val="24"/>
    </w:rPr>
  </w:style>
  <w:style w:type="paragraph" w:styleId="Heading9">
    <w:name w:val="heading 9"/>
    <w:basedOn w:val="Normal"/>
    <w:link w:val="Heading9Char"/>
    <w:qFormat/>
    <w:rsid w:val="00223CE9"/>
    <w:pPr>
      <w:numPr>
        <w:ilvl w:val="8"/>
        <w:numId w:val="1"/>
      </w:numPr>
      <w:spacing w:after="240" w:line="240" w:lineRule="auto"/>
      <w:jc w:val="both"/>
      <w:outlineLvl w:val="8"/>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CE9"/>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223CE9"/>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223CE9"/>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223CE9"/>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223CE9"/>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223CE9"/>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223CE9"/>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223CE9"/>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223CE9"/>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rsid w:val="00223CE9"/>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223CE9"/>
    <w:rPr>
      <w:rFonts w:ascii="Times New Roman" w:eastAsia="Calibri" w:hAnsi="Times New Roman" w:cs="Times New Roman"/>
      <w:sz w:val="20"/>
      <w:szCs w:val="20"/>
    </w:rPr>
  </w:style>
  <w:style w:type="character" w:styleId="CommentReference">
    <w:name w:val="annotation reference"/>
    <w:uiPriority w:val="99"/>
    <w:unhideWhenUsed/>
    <w:rsid w:val="00223CE9"/>
    <w:rPr>
      <w:sz w:val="16"/>
      <w:szCs w:val="16"/>
    </w:rPr>
  </w:style>
  <w:style w:type="paragraph" w:styleId="NoSpacing">
    <w:name w:val="No Spacing"/>
    <w:uiPriority w:val="1"/>
    <w:qFormat/>
    <w:rsid w:val="00223CE9"/>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223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E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2E7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02E76"/>
    <w:rPr>
      <w:rFonts w:ascii="Times New Roman" w:eastAsia="Calibri" w:hAnsi="Times New Roman" w:cs="Times New Roman"/>
      <w:b/>
      <w:bCs/>
      <w:sz w:val="20"/>
      <w:szCs w:val="20"/>
    </w:rPr>
  </w:style>
  <w:style w:type="paragraph" w:customStyle="1" w:styleId="APPTNT">
    <w:name w:val="APP TNT"/>
    <w:basedOn w:val="Normal"/>
    <w:rsid w:val="00F94908"/>
    <w:pPr>
      <w:numPr>
        <w:numId w:val="3"/>
      </w:numPr>
      <w:spacing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134F"/>
    <w:pPr>
      <w:ind w:left="720"/>
      <w:contextualSpacing/>
    </w:pPr>
  </w:style>
  <w:style w:type="paragraph" w:styleId="Revision">
    <w:name w:val="Revision"/>
    <w:hidden/>
    <w:uiPriority w:val="99"/>
    <w:semiHidden/>
    <w:rsid w:val="00945E72"/>
    <w:pPr>
      <w:spacing w:after="0" w:line="240" w:lineRule="auto"/>
    </w:pPr>
  </w:style>
  <w:style w:type="paragraph" w:styleId="Header">
    <w:name w:val="header"/>
    <w:basedOn w:val="Normal"/>
    <w:link w:val="HeaderChar"/>
    <w:uiPriority w:val="99"/>
    <w:unhideWhenUsed/>
    <w:rsid w:val="00D90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3FE"/>
  </w:style>
  <w:style w:type="paragraph" w:styleId="Footer">
    <w:name w:val="footer"/>
    <w:basedOn w:val="Normal"/>
    <w:link w:val="FooterChar"/>
    <w:uiPriority w:val="99"/>
    <w:unhideWhenUsed/>
    <w:rsid w:val="00D90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FE"/>
  </w:style>
  <w:style w:type="paragraph" w:styleId="FootnoteText">
    <w:name w:val="footnote text"/>
    <w:basedOn w:val="Normal"/>
    <w:link w:val="FootnoteTextChar"/>
    <w:uiPriority w:val="99"/>
    <w:semiHidden/>
    <w:unhideWhenUsed/>
    <w:rsid w:val="003B7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6DA"/>
    <w:rPr>
      <w:sz w:val="20"/>
      <w:szCs w:val="20"/>
    </w:rPr>
  </w:style>
  <w:style w:type="character" w:styleId="FootnoteReference">
    <w:name w:val="footnote reference"/>
    <w:basedOn w:val="DefaultParagraphFont"/>
    <w:uiPriority w:val="99"/>
    <w:semiHidden/>
    <w:unhideWhenUsed/>
    <w:rsid w:val="003B7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C3079-8C56-411F-9353-8876C852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9</cp:revision>
  <cp:lastPrinted>2015-04-08T18:23:00Z</cp:lastPrinted>
  <dcterms:created xsi:type="dcterms:W3CDTF">2015-04-08T18:23:00Z</dcterms:created>
  <dcterms:modified xsi:type="dcterms:W3CDTF">2015-04-08T21:10:00Z</dcterms:modified>
</cp:coreProperties>
</file>