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F4" w:rsidRPr="00864587" w:rsidRDefault="00F536F4" w:rsidP="00864587">
      <w:pPr>
        <w:ind w:left="360"/>
        <w:jc w:val="center"/>
        <w:rPr>
          <w:b/>
          <w:sz w:val="28"/>
          <w:szCs w:val="28"/>
        </w:rPr>
      </w:pPr>
      <w:r w:rsidRPr="00864587">
        <w:rPr>
          <w:b/>
          <w:sz w:val="28"/>
          <w:szCs w:val="28"/>
        </w:rPr>
        <w:t>Budget Questions and Requests for Information</w:t>
      </w:r>
    </w:p>
    <w:p w:rsidR="00F536F4" w:rsidRDefault="00F536F4" w:rsidP="00864587">
      <w:pPr>
        <w:ind w:left="360"/>
        <w:jc w:val="center"/>
        <w:rPr>
          <w:b/>
          <w:sz w:val="28"/>
          <w:szCs w:val="28"/>
        </w:rPr>
      </w:pPr>
      <w:r w:rsidRPr="00864587">
        <w:rPr>
          <w:b/>
          <w:sz w:val="28"/>
          <w:szCs w:val="28"/>
        </w:rPr>
        <w:t>201</w:t>
      </w:r>
      <w:r w:rsidR="00D14B2F">
        <w:rPr>
          <w:b/>
          <w:sz w:val="28"/>
          <w:szCs w:val="28"/>
        </w:rPr>
        <w:t>8</w:t>
      </w:r>
      <w:r w:rsidRPr="00864587">
        <w:rPr>
          <w:b/>
          <w:sz w:val="28"/>
          <w:szCs w:val="28"/>
        </w:rPr>
        <w:t>-1</w:t>
      </w:r>
      <w:r w:rsidR="00D14B2F">
        <w:rPr>
          <w:b/>
          <w:sz w:val="28"/>
          <w:szCs w:val="28"/>
        </w:rPr>
        <w:t>9</w:t>
      </w:r>
      <w:r w:rsidRPr="00864587">
        <w:rPr>
          <w:b/>
          <w:sz w:val="28"/>
          <w:szCs w:val="28"/>
        </w:rPr>
        <w:t xml:space="preserve"> Recommended Budget</w:t>
      </w:r>
    </w:p>
    <w:p w:rsidR="001334AC" w:rsidRPr="00864587" w:rsidRDefault="001334AC" w:rsidP="00864587">
      <w:pPr>
        <w:ind w:left="360"/>
        <w:jc w:val="center"/>
        <w:rPr>
          <w:b/>
          <w:sz w:val="28"/>
          <w:szCs w:val="28"/>
        </w:rPr>
      </w:pPr>
      <w:r>
        <w:rPr>
          <w:b/>
          <w:sz w:val="28"/>
          <w:szCs w:val="28"/>
        </w:rPr>
        <w:t>QUESTION #</w:t>
      </w:r>
      <w:r w:rsidR="00E50859">
        <w:rPr>
          <w:b/>
          <w:sz w:val="28"/>
          <w:szCs w:val="28"/>
        </w:rPr>
        <w:t>2</w:t>
      </w:r>
    </w:p>
    <w:p w:rsidR="00F536F4" w:rsidRDefault="00F536F4" w:rsidP="00F536F4"/>
    <w:p w:rsidR="00E50859" w:rsidRDefault="00F536F4" w:rsidP="00E50859">
      <w:r w:rsidRPr="00000419">
        <w:rPr>
          <w:b/>
        </w:rPr>
        <w:t>QUESTION:</w:t>
      </w:r>
      <w:r w:rsidRPr="00000419">
        <w:t xml:space="preserve">  </w:t>
      </w:r>
      <w:r w:rsidR="00E50859">
        <w:t>In terms of lapsed salaries, what is the vacancy rate for each department? Do we categorize positions according to how critical they are to have filled? If there are positions that don’t need to be filled, why aren’t they eliminated? </w:t>
      </w:r>
    </w:p>
    <w:p w:rsidR="00D14B2F" w:rsidRDefault="00D14B2F" w:rsidP="00D14B2F"/>
    <w:p w:rsidR="00986E0F" w:rsidRDefault="00F536F4" w:rsidP="00F536F4">
      <w:r w:rsidRPr="00000419">
        <w:rPr>
          <w:b/>
        </w:rPr>
        <w:t>RESPONDENT</w:t>
      </w:r>
      <w:r w:rsidR="00E50859">
        <w:rPr>
          <w:b/>
        </w:rPr>
        <w:t>S</w:t>
      </w:r>
      <w:r w:rsidRPr="00000419">
        <w:rPr>
          <w:b/>
        </w:rPr>
        <w:t>:</w:t>
      </w:r>
      <w:r w:rsidR="00B949B5">
        <w:rPr>
          <w:b/>
        </w:rPr>
        <w:t xml:space="preserve">  </w:t>
      </w:r>
      <w:r w:rsidR="00986E0F">
        <w:rPr>
          <w:b/>
        </w:rPr>
        <w:tab/>
      </w:r>
      <w:r w:rsidR="00D14B2F" w:rsidRPr="00D14B2F">
        <w:t>Kenneth C. Pennoyer,</w:t>
      </w:r>
      <w:r w:rsidR="00B949B5" w:rsidRPr="00B949B5">
        <w:t xml:space="preserve"> Director</w:t>
      </w:r>
      <w:r w:rsidR="00EF5E67">
        <w:t>,</w:t>
      </w:r>
      <w:r w:rsidR="00B949B5" w:rsidRPr="00B949B5">
        <w:t xml:space="preserve"> Business Management</w:t>
      </w:r>
    </w:p>
    <w:p w:rsidR="00B949B5" w:rsidRDefault="00986E0F" w:rsidP="00F536F4">
      <w:pPr>
        <w:rPr>
          <w:b/>
        </w:rPr>
      </w:pPr>
      <w:r>
        <w:tab/>
      </w:r>
      <w:r>
        <w:tab/>
      </w:r>
      <w:r>
        <w:tab/>
        <w:t>Cliff Turner, Director</w:t>
      </w:r>
      <w:r w:rsidR="00EF5E67">
        <w:t>,</w:t>
      </w:r>
      <w:r>
        <w:t xml:space="preserve"> Human Resource Development </w:t>
      </w:r>
      <w:r w:rsidR="00F536F4" w:rsidRPr="00000419">
        <w:rPr>
          <w:b/>
        </w:rPr>
        <w:t xml:space="preserve">  </w:t>
      </w:r>
    </w:p>
    <w:p w:rsidR="00F536F4" w:rsidRPr="00067641" w:rsidRDefault="00B949B5" w:rsidP="00B949B5">
      <w:r>
        <w:t xml:space="preserve">                               </w:t>
      </w:r>
    </w:p>
    <w:p w:rsidR="00986E0F" w:rsidRDefault="00F536F4" w:rsidP="00986E0F">
      <w:r w:rsidRPr="00000419">
        <w:rPr>
          <w:b/>
        </w:rPr>
        <w:t xml:space="preserve">RESPONSE:  </w:t>
      </w:r>
    </w:p>
    <w:p w:rsidR="00986E0F" w:rsidRDefault="001D25F6" w:rsidP="00986E0F">
      <w:r>
        <w:t xml:space="preserve"> The following table shows the number of vacancies by department as of the end of the third quarter.</w:t>
      </w:r>
    </w:p>
    <w:p w:rsidR="00986E0F" w:rsidRDefault="00986E0F" w:rsidP="00986E0F"/>
    <w:p w:rsidR="001D25F6" w:rsidRDefault="001D25F6" w:rsidP="00986E0F">
      <w:r w:rsidRPr="001D25F6">
        <w:rPr>
          <w:noProof/>
        </w:rPr>
        <w:drawing>
          <wp:inline distT="0" distB="0" distL="0" distR="0">
            <wp:extent cx="4314092" cy="3468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081" cy="3474322"/>
                    </a:xfrm>
                    <a:prstGeom prst="rect">
                      <a:avLst/>
                    </a:prstGeom>
                    <a:noFill/>
                    <a:ln>
                      <a:noFill/>
                    </a:ln>
                  </pic:spPr>
                </pic:pic>
              </a:graphicData>
            </a:graphic>
          </wp:inline>
        </w:drawing>
      </w:r>
    </w:p>
    <w:p w:rsidR="001D25F6" w:rsidRDefault="001D25F6" w:rsidP="00986E0F"/>
    <w:p w:rsidR="00C23373" w:rsidRDefault="00986E0F" w:rsidP="00986E0F">
      <w:r>
        <w:t xml:space="preserve">There is no Town-wide categorization of positions by critical need.  Departments, </w:t>
      </w:r>
      <w:r w:rsidRPr="00986E0F">
        <w:t>in</w:t>
      </w:r>
      <w:r>
        <w:t xml:space="preserve"> cooperation with HRD</w:t>
      </w:r>
      <w:r w:rsidR="00EF5E67">
        <w:t>,</w:t>
      </w:r>
      <w:r>
        <w:t xml:space="preserve"> manage their personnel </w:t>
      </w:r>
      <w:r w:rsidR="00C94698">
        <w:t>requirements</w:t>
      </w:r>
      <w:r>
        <w:t xml:space="preserve"> based on their understanding</w:t>
      </w:r>
      <w:r w:rsidR="0038040B">
        <w:t xml:space="preserve"> of Town priorities and operational needs.</w:t>
      </w:r>
      <w:r w:rsidRPr="00986E0F">
        <w:t>  Each Department review</w:t>
      </w:r>
      <w:r w:rsidR="0038040B">
        <w:t>s</w:t>
      </w:r>
      <w:r w:rsidRPr="00986E0F">
        <w:t xml:space="preserve"> vacanc</w:t>
      </w:r>
      <w:r w:rsidR="0038040B">
        <w:t xml:space="preserve">ies as they occur and </w:t>
      </w:r>
      <w:r w:rsidRPr="00986E0F">
        <w:t>determin</w:t>
      </w:r>
      <w:r w:rsidR="0038040B">
        <w:t>es</w:t>
      </w:r>
      <w:r w:rsidRPr="00986E0F">
        <w:t xml:space="preserve"> whether it is critical to fill </w:t>
      </w:r>
      <w:r w:rsidR="0038040B">
        <w:t xml:space="preserve">immediately or if they </w:t>
      </w:r>
      <w:r w:rsidRPr="00986E0F">
        <w:t>need to take time to review the</w:t>
      </w:r>
      <w:r w:rsidR="0038040B">
        <w:t xml:space="preserve"> position to </w:t>
      </w:r>
      <w:r w:rsidR="00C23373">
        <w:t>determine if changes need to be made</w:t>
      </w:r>
      <w:r w:rsidR="00C94698">
        <w:t xml:space="preserve"> to the job scope and description</w:t>
      </w:r>
      <w:r w:rsidR="00C23373">
        <w:t xml:space="preserve">.  Occasionally, positions are left vacant due to reorganizations or changes in departmental business plans.  Having a vacant position that can be repurposed at a future date adds flexibility as priorities change and new initiatives are </w:t>
      </w:r>
      <w:r w:rsidR="00C94698">
        <w:t>undertaken</w:t>
      </w:r>
      <w:r w:rsidR="00C23373">
        <w:t>.  Eliminating a vacant position may have no net budgetary impact</w:t>
      </w:r>
      <w:r w:rsidR="00EF5E67">
        <w:t xml:space="preserve"> as</w:t>
      </w:r>
      <w:bookmarkStart w:id="0" w:name="_GoBack"/>
      <w:bookmarkEnd w:id="0"/>
      <w:r w:rsidR="00C23373">
        <w:t xml:space="preserve"> </w:t>
      </w:r>
      <w:r w:rsidR="00C94698">
        <w:t>i</w:t>
      </w:r>
      <w:r w:rsidR="00C23373">
        <w:t xml:space="preserve">t would reduce the adopted budget, but it would also reduce the amount of savings realized at year-end.    </w:t>
      </w:r>
    </w:p>
    <w:sectPr w:rsidR="00C23373" w:rsidSect="008F0358">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8F" w:rsidRDefault="0095098F" w:rsidP="00DB2A84">
      <w:r>
        <w:separator/>
      </w:r>
    </w:p>
  </w:endnote>
  <w:endnote w:type="continuationSeparator" w:id="0">
    <w:p w:rsidR="0095098F" w:rsidRDefault="0095098F" w:rsidP="00DB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8F" w:rsidRDefault="0095098F" w:rsidP="00DB2A84">
      <w:r>
        <w:separator/>
      </w:r>
    </w:p>
  </w:footnote>
  <w:footnote w:type="continuationSeparator" w:id="0">
    <w:p w:rsidR="0095098F" w:rsidRDefault="0095098F" w:rsidP="00DB2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6E4"/>
    <w:multiLevelType w:val="hybridMultilevel"/>
    <w:tmpl w:val="BD1C6404"/>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05CE5D29"/>
    <w:multiLevelType w:val="hybridMultilevel"/>
    <w:tmpl w:val="5634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6721"/>
    <w:multiLevelType w:val="hybridMultilevel"/>
    <w:tmpl w:val="4322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5505"/>
    <w:multiLevelType w:val="hybridMultilevel"/>
    <w:tmpl w:val="F0D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53EB0"/>
    <w:multiLevelType w:val="hybridMultilevel"/>
    <w:tmpl w:val="4CBE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213A9"/>
    <w:multiLevelType w:val="hybridMultilevel"/>
    <w:tmpl w:val="FFBC9DC0"/>
    <w:lvl w:ilvl="0" w:tplc="04090001">
      <w:start w:val="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B108F"/>
    <w:multiLevelType w:val="hybridMultilevel"/>
    <w:tmpl w:val="EF70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B77A2"/>
    <w:multiLevelType w:val="hybridMultilevel"/>
    <w:tmpl w:val="C25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F4"/>
    <w:rsid w:val="00000419"/>
    <w:rsid w:val="00014B51"/>
    <w:rsid w:val="000523FE"/>
    <w:rsid w:val="00067641"/>
    <w:rsid w:val="0008488A"/>
    <w:rsid w:val="000D32E8"/>
    <w:rsid w:val="000E484C"/>
    <w:rsid w:val="000F788D"/>
    <w:rsid w:val="001334AC"/>
    <w:rsid w:val="0014390C"/>
    <w:rsid w:val="00155C09"/>
    <w:rsid w:val="0019021A"/>
    <w:rsid w:val="001A2584"/>
    <w:rsid w:val="001A34E7"/>
    <w:rsid w:val="001A4B6F"/>
    <w:rsid w:val="001C2491"/>
    <w:rsid w:val="001D25F6"/>
    <w:rsid w:val="001E3182"/>
    <w:rsid w:val="001E6C6A"/>
    <w:rsid w:val="001F1426"/>
    <w:rsid w:val="00215976"/>
    <w:rsid w:val="00247C3A"/>
    <w:rsid w:val="00257D94"/>
    <w:rsid w:val="002667FC"/>
    <w:rsid w:val="00292CEB"/>
    <w:rsid w:val="002C48A0"/>
    <w:rsid w:val="002D5F65"/>
    <w:rsid w:val="002D77DC"/>
    <w:rsid w:val="002E2CAB"/>
    <w:rsid w:val="00300612"/>
    <w:rsid w:val="00305208"/>
    <w:rsid w:val="00310F84"/>
    <w:rsid w:val="00365546"/>
    <w:rsid w:val="00374C28"/>
    <w:rsid w:val="0038040B"/>
    <w:rsid w:val="003826AD"/>
    <w:rsid w:val="003A6993"/>
    <w:rsid w:val="003E26EB"/>
    <w:rsid w:val="003F30F7"/>
    <w:rsid w:val="004359C0"/>
    <w:rsid w:val="00456219"/>
    <w:rsid w:val="00462756"/>
    <w:rsid w:val="00475D46"/>
    <w:rsid w:val="004A5EEE"/>
    <w:rsid w:val="004F0782"/>
    <w:rsid w:val="0051247E"/>
    <w:rsid w:val="00513730"/>
    <w:rsid w:val="00514260"/>
    <w:rsid w:val="0053048C"/>
    <w:rsid w:val="00533D54"/>
    <w:rsid w:val="00534EA0"/>
    <w:rsid w:val="00560532"/>
    <w:rsid w:val="00562E18"/>
    <w:rsid w:val="0059797D"/>
    <w:rsid w:val="005A6BB9"/>
    <w:rsid w:val="005C7C35"/>
    <w:rsid w:val="00667EDD"/>
    <w:rsid w:val="006A17E5"/>
    <w:rsid w:val="006B4A78"/>
    <w:rsid w:val="006E10FF"/>
    <w:rsid w:val="006F104B"/>
    <w:rsid w:val="007341F5"/>
    <w:rsid w:val="00740443"/>
    <w:rsid w:val="0076029F"/>
    <w:rsid w:val="0077125B"/>
    <w:rsid w:val="00772EFE"/>
    <w:rsid w:val="007775DD"/>
    <w:rsid w:val="007A3754"/>
    <w:rsid w:val="007B634A"/>
    <w:rsid w:val="007C7FD4"/>
    <w:rsid w:val="007D30B4"/>
    <w:rsid w:val="007F2CC5"/>
    <w:rsid w:val="00832431"/>
    <w:rsid w:val="0084723B"/>
    <w:rsid w:val="00864587"/>
    <w:rsid w:val="008658F9"/>
    <w:rsid w:val="00887539"/>
    <w:rsid w:val="00896C03"/>
    <w:rsid w:val="008C4230"/>
    <w:rsid w:val="008E0A0B"/>
    <w:rsid w:val="008E1EAB"/>
    <w:rsid w:val="008F0358"/>
    <w:rsid w:val="009166B7"/>
    <w:rsid w:val="0095098F"/>
    <w:rsid w:val="0097184C"/>
    <w:rsid w:val="00986E0F"/>
    <w:rsid w:val="00994377"/>
    <w:rsid w:val="009C52D4"/>
    <w:rsid w:val="009D7B24"/>
    <w:rsid w:val="009E0A90"/>
    <w:rsid w:val="009E4EAC"/>
    <w:rsid w:val="009F684C"/>
    <w:rsid w:val="00A11FD5"/>
    <w:rsid w:val="00A35E80"/>
    <w:rsid w:val="00A53C81"/>
    <w:rsid w:val="00A82740"/>
    <w:rsid w:val="00A836D0"/>
    <w:rsid w:val="00AA75C0"/>
    <w:rsid w:val="00AB1BDD"/>
    <w:rsid w:val="00AC66EC"/>
    <w:rsid w:val="00AC718C"/>
    <w:rsid w:val="00B015B0"/>
    <w:rsid w:val="00B0192B"/>
    <w:rsid w:val="00B10859"/>
    <w:rsid w:val="00B17F4D"/>
    <w:rsid w:val="00B90A77"/>
    <w:rsid w:val="00B949B5"/>
    <w:rsid w:val="00BA428A"/>
    <w:rsid w:val="00BD01A9"/>
    <w:rsid w:val="00C21095"/>
    <w:rsid w:val="00C23373"/>
    <w:rsid w:val="00C6276F"/>
    <w:rsid w:val="00C90EE4"/>
    <w:rsid w:val="00C93301"/>
    <w:rsid w:val="00C94698"/>
    <w:rsid w:val="00CA3AC8"/>
    <w:rsid w:val="00CE60AA"/>
    <w:rsid w:val="00D14B2F"/>
    <w:rsid w:val="00D35FAD"/>
    <w:rsid w:val="00DB2A84"/>
    <w:rsid w:val="00DC5C95"/>
    <w:rsid w:val="00DC749C"/>
    <w:rsid w:val="00DE31BC"/>
    <w:rsid w:val="00DE62C6"/>
    <w:rsid w:val="00E45D5E"/>
    <w:rsid w:val="00E47249"/>
    <w:rsid w:val="00E50859"/>
    <w:rsid w:val="00E532B5"/>
    <w:rsid w:val="00EA462E"/>
    <w:rsid w:val="00ED000C"/>
    <w:rsid w:val="00EF5E67"/>
    <w:rsid w:val="00F437D1"/>
    <w:rsid w:val="00F46EB9"/>
    <w:rsid w:val="00F536F4"/>
    <w:rsid w:val="00FA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02671-81EA-4B68-9287-2821C9E4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6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6F4"/>
    <w:pPr>
      <w:ind w:left="720"/>
      <w:contextualSpacing/>
    </w:pPr>
  </w:style>
  <w:style w:type="paragraph" w:styleId="BalloonText">
    <w:name w:val="Balloon Text"/>
    <w:basedOn w:val="Normal"/>
    <w:link w:val="BalloonTextChar"/>
    <w:uiPriority w:val="99"/>
    <w:semiHidden/>
    <w:unhideWhenUsed/>
    <w:rsid w:val="00305208"/>
    <w:rPr>
      <w:rFonts w:ascii="Tahoma" w:hAnsi="Tahoma" w:cs="Tahoma"/>
      <w:sz w:val="16"/>
      <w:szCs w:val="16"/>
    </w:rPr>
  </w:style>
  <w:style w:type="character" w:customStyle="1" w:styleId="BalloonTextChar">
    <w:name w:val="Balloon Text Char"/>
    <w:basedOn w:val="DefaultParagraphFont"/>
    <w:link w:val="BalloonText"/>
    <w:uiPriority w:val="99"/>
    <w:semiHidden/>
    <w:rsid w:val="00305208"/>
    <w:rPr>
      <w:rFonts w:ascii="Tahoma" w:eastAsia="Times New Roman" w:hAnsi="Tahoma" w:cs="Tahoma"/>
      <w:sz w:val="16"/>
      <w:szCs w:val="16"/>
    </w:rPr>
  </w:style>
  <w:style w:type="paragraph" w:styleId="Header">
    <w:name w:val="header"/>
    <w:basedOn w:val="Normal"/>
    <w:link w:val="HeaderChar"/>
    <w:uiPriority w:val="99"/>
    <w:unhideWhenUsed/>
    <w:rsid w:val="00DB2A84"/>
    <w:pPr>
      <w:tabs>
        <w:tab w:val="center" w:pos="4680"/>
        <w:tab w:val="right" w:pos="9360"/>
      </w:tabs>
    </w:pPr>
  </w:style>
  <w:style w:type="character" w:customStyle="1" w:styleId="HeaderChar">
    <w:name w:val="Header Char"/>
    <w:basedOn w:val="DefaultParagraphFont"/>
    <w:link w:val="Header"/>
    <w:uiPriority w:val="99"/>
    <w:rsid w:val="00DB2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2A84"/>
    <w:pPr>
      <w:tabs>
        <w:tab w:val="center" w:pos="4680"/>
        <w:tab w:val="right" w:pos="9360"/>
      </w:tabs>
    </w:pPr>
  </w:style>
  <w:style w:type="character" w:customStyle="1" w:styleId="FooterChar">
    <w:name w:val="Footer Char"/>
    <w:basedOn w:val="DefaultParagraphFont"/>
    <w:link w:val="Footer"/>
    <w:uiPriority w:val="99"/>
    <w:rsid w:val="00DB2A84"/>
    <w:rPr>
      <w:rFonts w:ascii="Times New Roman" w:eastAsia="Times New Roman" w:hAnsi="Times New Roman" w:cs="Times New Roman"/>
      <w:sz w:val="24"/>
      <w:szCs w:val="24"/>
    </w:rPr>
  </w:style>
  <w:style w:type="table" w:styleId="TableGrid">
    <w:name w:val="Table Grid"/>
    <w:basedOn w:val="TableNormal"/>
    <w:uiPriority w:val="59"/>
    <w:rsid w:val="009C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C52D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FootnoteText">
    <w:name w:val="footnote text"/>
    <w:basedOn w:val="Normal"/>
    <w:link w:val="FootnoteTextChar"/>
    <w:uiPriority w:val="99"/>
    <w:semiHidden/>
    <w:unhideWhenUsed/>
    <w:rsid w:val="001E3182"/>
    <w:rPr>
      <w:sz w:val="20"/>
      <w:szCs w:val="20"/>
    </w:rPr>
  </w:style>
  <w:style w:type="character" w:customStyle="1" w:styleId="FootnoteTextChar">
    <w:name w:val="Footnote Text Char"/>
    <w:basedOn w:val="DefaultParagraphFont"/>
    <w:link w:val="FootnoteText"/>
    <w:uiPriority w:val="99"/>
    <w:semiHidden/>
    <w:rsid w:val="001E31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3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5635">
      <w:bodyDiv w:val="1"/>
      <w:marLeft w:val="0"/>
      <w:marRight w:val="0"/>
      <w:marTop w:val="0"/>
      <w:marBottom w:val="0"/>
      <w:divBdr>
        <w:top w:val="none" w:sz="0" w:space="0" w:color="auto"/>
        <w:left w:val="none" w:sz="0" w:space="0" w:color="auto"/>
        <w:bottom w:val="none" w:sz="0" w:space="0" w:color="auto"/>
        <w:right w:val="none" w:sz="0" w:space="0" w:color="auto"/>
      </w:divBdr>
    </w:div>
    <w:div w:id="340282303">
      <w:bodyDiv w:val="1"/>
      <w:marLeft w:val="0"/>
      <w:marRight w:val="0"/>
      <w:marTop w:val="0"/>
      <w:marBottom w:val="0"/>
      <w:divBdr>
        <w:top w:val="none" w:sz="0" w:space="0" w:color="auto"/>
        <w:left w:val="none" w:sz="0" w:space="0" w:color="auto"/>
        <w:bottom w:val="none" w:sz="0" w:space="0" w:color="auto"/>
        <w:right w:val="none" w:sz="0" w:space="0" w:color="auto"/>
      </w:divBdr>
    </w:div>
    <w:div w:id="535584704">
      <w:bodyDiv w:val="1"/>
      <w:marLeft w:val="0"/>
      <w:marRight w:val="0"/>
      <w:marTop w:val="0"/>
      <w:marBottom w:val="0"/>
      <w:divBdr>
        <w:top w:val="none" w:sz="0" w:space="0" w:color="auto"/>
        <w:left w:val="none" w:sz="0" w:space="0" w:color="auto"/>
        <w:bottom w:val="none" w:sz="0" w:space="0" w:color="auto"/>
        <w:right w:val="none" w:sz="0" w:space="0" w:color="auto"/>
      </w:divBdr>
    </w:div>
    <w:div w:id="960456095">
      <w:bodyDiv w:val="1"/>
      <w:marLeft w:val="0"/>
      <w:marRight w:val="0"/>
      <w:marTop w:val="0"/>
      <w:marBottom w:val="0"/>
      <w:divBdr>
        <w:top w:val="none" w:sz="0" w:space="0" w:color="auto"/>
        <w:left w:val="none" w:sz="0" w:space="0" w:color="auto"/>
        <w:bottom w:val="none" w:sz="0" w:space="0" w:color="auto"/>
        <w:right w:val="none" w:sz="0" w:space="0" w:color="auto"/>
      </w:divBdr>
    </w:div>
    <w:div w:id="971247508">
      <w:bodyDiv w:val="1"/>
      <w:marLeft w:val="0"/>
      <w:marRight w:val="0"/>
      <w:marTop w:val="0"/>
      <w:marBottom w:val="0"/>
      <w:divBdr>
        <w:top w:val="none" w:sz="0" w:space="0" w:color="auto"/>
        <w:left w:val="none" w:sz="0" w:space="0" w:color="auto"/>
        <w:bottom w:val="none" w:sz="0" w:space="0" w:color="auto"/>
        <w:right w:val="none" w:sz="0" w:space="0" w:color="auto"/>
      </w:divBdr>
    </w:div>
    <w:div w:id="1568801261">
      <w:bodyDiv w:val="1"/>
      <w:marLeft w:val="0"/>
      <w:marRight w:val="0"/>
      <w:marTop w:val="0"/>
      <w:marBottom w:val="0"/>
      <w:divBdr>
        <w:top w:val="none" w:sz="0" w:space="0" w:color="auto"/>
        <w:left w:val="none" w:sz="0" w:space="0" w:color="auto"/>
        <w:bottom w:val="none" w:sz="0" w:space="0" w:color="auto"/>
        <w:right w:val="none" w:sz="0" w:space="0" w:color="auto"/>
      </w:divBdr>
    </w:div>
    <w:div w:id="1740902250">
      <w:bodyDiv w:val="1"/>
      <w:marLeft w:val="0"/>
      <w:marRight w:val="0"/>
      <w:marTop w:val="0"/>
      <w:marBottom w:val="0"/>
      <w:divBdr>
        <w:top w:val="none" w:sz="0" w:space="0" w:color="auto"/>
        <w:left w:val="none" w:sz="0" w:space="0" w:color="auto"/>
        <w:bottom w:val="none" w:sz="0" w:space="0" w:color="auto"/>
        <w:right w:val="none" w:sz="0" w:space="0" w:color="auto"/>
      </w:divBdr>
    </w:div>
    <w:div w:id="1932813369">
      <w:bodyDiv w:val="1"/>
      <w:marLeft w:val="0"/>
      <w:marRight w:val="0"/>
      <w:marTop w:val="0"/>
      <w:marBottom w:val="0"/>
      <w:divBdr>
        <w:top w:val="none" w:sz="0" w:space="0" w:color="auto"/>
        <w:left w:val="none" w:sz="0" w:space="0" w:color="auto"/>
        <w:bottom w:val="none" w:sz="0" w:space="0" w:color="auto"/>
        <w:right w:val="none" w:sz="0" w:space="0" w:color="auto"/>
      </w:divBdr>
    </w:div>
    <w:div w:id="20360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C592-5EF4-47BB-9201-240EBF6E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Pennoyer</dc:creator>
  <cp:lastModifiedBy>Roger Stancil</cp:lastModifiedBy>
  <cp:revision>2</cp:revision>
  <cp:lastPrinted>2018-05-10T17:13:00Z</cp:lastPrinted>
  <dcterms:created xsi:type="dcterms:W3CDTF">2018-05-10T23:18:00Z</dcterms:created>
  <dcterms:modified xsi:type="dcterms:W3CDTF">2018-05-10T23:18:00Z</dcterms:modified>
</cp:coreProperties>
</file>